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F0" w:rsidRPr="007C730C" w:rsidRDefault="000C45F0" w:rsidP="000C45F0">
      <w:pPr>
        <w:shd w:val="clear" w:color="auto" w:fill="FFFFFF"/>
        <w:tabs>
          <w:tab w:val="left" w:pos="9923"/>
        </w:tabs>
        <w:spacing w:line="353" w:lineRule="exact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C730C">
        <w:rPr>
          <w:rFonts w:ascii="Times New Roman" w:hAnsi="Times New Roman"/>
          <w:b/>
          <w:color w:val="000000"/>
          <w:sz w:val="28"/>
          <w:szCs w:val="28"/>
        </w:rPr>
        <w:t>ВИШКИЛЬСКАЯ СЕЛЬСКАЯ ДУМА</w:t>
      </w:r>
    </w:p>
    <w:p w:rsidR="000C45F0" w:rsidRPr="007C730C" w:rsidRDefault="000C45F0" w:rsidP="000C45F0">
      <w:pPr>
        <w:shd w:val="clear" w:color="auto" w:fill="FFFFFF"/>
        <w:tabs>
          <w:tab w:val="left" w:pos="9923"/>
        </w:tabs>
        <w:spacing w:before="4" w:line="353" w:lineRule="exact"/>
        <w:ind w:right="14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C730C">
        <w:rPr>
          <w:rFonts w:ascii="Times New Roman" w:hAnsi="Times New Roman"/>
          <w:b/>
          <w:color w:val="000000"/>
          <w:sz w:val="28"/>
          <w:szCs w:val="28"/>
        </w:rPr>
        <w:t>КОТЕЛЬНИЧСКОГО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7C730C">
        <w:rPr>
          <w:rFonts w:ascii="Times New Roman" w:hAnsi="Times New Roman"/>
          <w:b/>
          <w:color w:val="000000"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КИРОВСКОЙ </w:t>
      </w:r>
      <w:r w:rsidRPr="007C730C">
        <w:rPr>
          <w:rFonts w:ascii="Times New Roman" w:hAnsi="Times New Roman"/>
          <w:b/>
          <w:color w:val="000000"/>
          <w:sz w:val="28"/>
          <w:szCs w:val="28"/>
        </w:rPr>
        <w:t>ОБЛАСТИ</w:t>
      </w:r>
    </w:p>
    <w:p w:rsidR="000C45F0" w:rsidRPr="007C730C" w:rsidRDefault="000C45F0" w:rsidP="000C45F0">
      <w:pPr>
        <w:shd w:val="clear" w:color="auto" w:fill="FFFFFF"/>
        <w:tabs>
          <w:tab w:val="left" w:pos="9923"/>
        </w:tabs>
        <w:spacing w:line="353" w:lineRule="exact"/>
        <w:ind w:right="131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C730C">
        <w:rPr>
          <w:rFonts w:ascii="Times New Roman" w:hAnsi="Times New Roman"/>
          <w:b/>
          <w:color w:val="000000"/>
          <w:sz w:val="28"/>
          <w:szCs w:val="28"/>
        </w:rPr>
        <w:t xml:space="preserve">                   четвертого  созыва</w:t>
      </w:r>
    </w:p>
    <w:p w:rsidR="000C45F0" w:rsidRPr="007C730C" w:rsidRDefault="000C45F0" w:rsidP="000C45F0">
      <w:pPr>
        <w:shd w:val="clear" w:color="auto" w:fill="FFFFFF"/>
        <w:spacing w:line="353" w:lineRule="exact"/>
        <w:ind w:right="131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45F0" w:rsidRPr="007A2F35" w:rsidRDefault="000C45F0" w:rsidP="00AA6D8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7C730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C730C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0C45F0" w:rsidRPr="007C730C" w:rsidRDefault="007A2F35" w:rsidP="000C45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A6D85">
        <w:rPr>
          <w:rFonts w:ascii="Times New Roman" w:hAnsi="Times New Roman"/>
          <w:sz w:val="28"/>
          <w:szCs w:val="28"/>
        </w:rPr>
        <w:t>от 12.02.2020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0C45F0">
        <w:rPr>
          <w:rFonts w:ascii="Times New Roman" w:hAnsi="Times New Roman"/>
          <w:sz w:val="28"/>
          <w:szCs w:val="28"/>
        </w:rPr>
        <w:t xml:space="preserve">        </w:t>
      </w:r>
      <w:r w:rsidR="000C45F0" w:rsidRPr="007C730C">
        <w:rPr>
          <w:rFonts w:ascii="Times New Roman" w:hAnsi="Times New Roman"/>
          <w:sz w:val="28"/>
          <w:szCs w:val="28"/>
        </w:rPr>
        <w:t xml:space="preserve">                     </w:t>
      </w:r>
      <w:r w:rsidR="00AA6D85">
        <w:rPr>
          <w:rFonts w:ascii="Times New Roman" w:hAnsi="Times New Roman"/>
          <w:sz w:val="28"/>
          <w:szCs w:val="28"/>
        </w:rPr>
        <w:t xml:space="preserve">            </w:t>
      </w:r>
      <w:r w:rsidR="000C45F0" w:rsidRPr="007C730C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0C45F0" w:rsidRPr="007C730C">
        <w:rPr>
          <w:rFonts w:ascii="Times New Roman" w:hAnsi="Times New Roman"/>
          <w:sz w:val="28"/>
          <w:szCs w:val="28"/>
        </w:rPr>
        <w:t xml:space="preserve"> </w:t>
      </w:r>
      <w:r w:rsidR="000C45F0">
        <w:rPr>
          <w:rFonts w:ascii="Times New Roman" w:hAnsi="Times New Roman"/>
          <w:sz w:val="28"/>
          <w:szCs w:val="28"/>
        </w:rPr>
        <w:t xml:space="preserve">№ </w:t>
      </w:r>
      <w:r w:rsidR="000C45F0" w:rsidRPr="007C730C">
        <w:rPr>
          <w:rFonts w:ascii="Times New Roman" w:hAnsi="Times New Roman"/>
          <w:sz w:val="28"/>
          <w:szCs w:val="28"/>
        </w:rPr>
        <w:t xml:space="preserve"> </w:t>
      </w:r>
      <w:r w:rsidR="00AA6D85">
        <w:rPr>
          <w:rFonts w:ascii="Times New Roman" w:hAnsi="Times New Roman"/>
          <w:sz w:val="28"/>
          <w:szCs w:val="28"/>
        </w:rPr>
        <w:t>133</w:t>
      </w:r>
      <w:r w:rsidR="000C45F0" w:rsidRPr="007C730C">
        <w:rPr>
          <w:rFonts w:ascii="Times New Roman" w:hAnsi="Times New Roman"/>
          <w:sz w:val="28"/>
          <w:szCs w:val="28"/>
        </w:rPr>
        <w:t xml:space="preserve">        </w:t>
      </w:r>
    </w:p>
    <w:p w:rsidR="000C45F0" w:rsidRPr="007C730C" w:rsidRDefault="000C45F0" w:rsidP="000C45F0">
      <w:pPr>
        <w:jc w:val="center"/>
        <w:rPr>
          <w:rFonts w:ascii="Times New Roman" w:hAnsi="Times New Roman"/>
          <w:sz w:val="28"/>
          <w:szCs w:val="28"/>
        </w:rPr>
      </w:pPr>
      <w:r w:rsidRPr="007C730C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7C730C">
        <w:rPr>
          <w:rFonts w:ascii="Times New Roman" w:hAnsi="Times New Roman"/>
          <w:sz w:val="28"/>
          <w:szCs w:val="28"/>
        </w:rPr>
        <w:t>Вишкиль</w:t>
      </w:r>
      <w:proofErr w:type="spellEnd"/>
    </w:p>
    <w:p w:rsidR="005F334E" w:rsidRPr="000C45F0" w:rsidRDefault="005F334E" w:rsidP="008D02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C45F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Положения о налоговых льготах                                                                                         по местным налогам юридическим лицам                                           </w:t>
      </w:r>
      <w:r w:rsidR="000C45F0" w:rsidRPr="000C45F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</w:t>
      </w:r>
      <w:r w:rsidRPr="000C45F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 предпринимателям, осуществляющим                            </w:t>
      </w:r>
      <w:r w:rsidR="000C45F0" w:rsidRPr="000C45F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</w:t>
      </w:r>
      <w:r w:rsidRPr="000C45F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инвестиционную деятельность на территории             </w:t>
      </w:r>
      <w:r w:rsidR="008D02F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</w:t>
      </w:r>
      <w:proofErr w:type="spellStart"/>
      <w:r w:rsidR="000C45F0" w:rsidRPr="000C45F0">
        <w:rPr>
          <w:rFonts w:ascii="Times New Roman" w:hAnsi="Times New Roman"/>
          <w:b/>
          <w:color w:val="000000"/>
          <w:sz w:val="28"/>
          <w:szCs w:val="28"/>
          <w:lang w:eastAsia="ru-RU"/>
        </w:rPr>
        <w:t>Вишкильского</w:t>
      </w:r>
      <w:proofErr w:type="spellEnd"/>
      <w:r w:rsidRPr="000C45F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  <w:r w:rsidR="008D02F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</w:t>
      </w:r>
      <w:proofErr w:type="spellStart"/>
      <w:r w:rsidR="008D02F6">
        <w:rPr>
          <w:rFonts w:ascii="Times New Roman" w:hAnsi="Times New Roman"/>
          <w:b/>
          <w:color w:val="000000"/>
          <w:sz w:val="28"/>
          <w:szCs w:val="28"/>
          <w:lang w:eastAsia="ru-RU"/>
        </w:rPr>
        <w:t>Котельничского</w:t>
      </w:r>
      <w:proofErr w:type="spellEnd"/>
      <w:r w:rsidR="008D02F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района Кировской области</w:t>
      </w:r>
    </w:p>
    <w:p w:rsidR="000C45F0" w:rsidRDefault="000C45F0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5F334E" w:rsidRPr="00FC3577" w:rsidRDefault="000C45F0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5F334E" w:rsidRPr="00FC3577">
        <w:rPr>
          <w:rFonts w:ascii="Times New Roman" w:hAnsi="Times New Roman"/>
          <w:color w:val="000000"/>
          <w:sz w:val="28"/>
          <w:szCs w:val="28"/>
          <w:lang w:eastAsia="ru-RU"/>
        </w:rPr>
        <w:t>Руководствуясь Федеральным Законом РФ от 06.10.2003 г. № 131-Ф3</w:t>
      </w:r>
      <w:r w:rsidR="008D0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общих  принципах организации местного самоуправления  в Российской Федерации»</w:t>
      </w:r>
      <w:r w:rsidR="005F334E"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Налоговым Кодексом РФ и Уставом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Вишкильского</w:t>
      </w:r>
      <w:proofErr w:type="spellEnd"/>
      <w:r w:rsidR="005F334E"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и в целях повышения инвестиционной привлекательности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Вишкильского</w:t>
      </w:r>
      <w:proofErr w:type="spellEnd"/>
      <w:r w:rsidR="005F33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F334E" w:rsidRPr="00FC3577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="008D0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D02F6">
        <w:rPr>
          <w:rFonts w:ascii="Times New Roman" w:hAnsi="Times New Roman"/>
          <w:color w:val="000000"/>
          <w:sz w:val="28"/>
          <w:szCs w:val="28"/>
          <w:lang w:eastAsia="ru-RU"/>
        </w:rPr>
        <w:t>Котельничского</w:t>
      </w:r>
      <w:proofErr w:type="spellEnd"/>
      <w:r w:rsidR="008D0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Кировской области </w:t>
      </w:r>
      <w:proofErr w:type="spellStart"/>
      <w:r w:rsidR="008D02F6">
        <w:rPr>
          <w:rFonts w:ascii="Times New Roman" w:hAnsi="Times New Roman"/>
          <w:color w:val="000000"/>
          <w:sz w:val="28"/>
          <w:szCs w:val="28"/>
          <w:lang w:eastAsia="ru-RU"/>
        </w:rPr>
        <w:t>Вишкильская</w:t>
      </w:r>
      <w:proofErr w:type="spellEnd"/>
      <w:r w:rsidR="008D0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сельская Дума решила</w:t>
      </w:r>
      <w:r w:rsidR="005F334E" w:rsidRPr="00FC3577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5F334E" w:rsidRPr="00FC3577" w:rsidRDefault="005F334E" w:rsidP="00FC3577">
      <w:pPr>
        <w:numPr>
          <w:ilvl w:val="0"/>
          <w:numId w:val="1"/>
        </w:numPr>
        <w:spacing w:before="100" w:beforeAutospacing="1" w:after="100" w:afterAutospacing="1" w:line="240" w:lineRule="auto"/>
        <w:ind w:left="88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Утвердить прилагаемое Положение о налоговых льготах по местным налогам юридическим лицам и предпринимателям, осуществляющим инвестиционную деятельность на территории </w:t>
      </w:r>
      <w:proofErr w:type="spellStart"/>
      <w:r w:rsidR="000C45F0">
        <w:rPr>
          <w:rFonts w:ascii="Times New Roman" w:hAnsi="Times New Roman"/>
          <w:color w:val="000000"/>
          <w:sz w:val="28"/>
          <w:szCs w:val="28"/>
          <w:lang w:eastAsia="ru-RU"/>
        </w:rPr>
        <w:t>Вишкильского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D0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8D02F6">
        <w:rPr>
          <w:rFonts w:ascii="Times New Roman" w:hAnsi="Times New Roman"/>
          <w:color w:val="000000"/>
          <w:sz w:val="28"/>
          <w:szCs w:val="28"/>
          <w:lang w:eastAsia="ru-RU"/>
        </w:rPr>
        <w:t>Котельничского</w:t>
      </w:r>
      <w:proofErr w:type="spellEnd"/>
      <w:r w:rsidR="008D0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Кировской области.</w:t>
      </w:r>
    </w:p>
    <w:p w:rsidR="005F334E" w:rsidRPr="008D02F6" w:rsidRDefault="005F334E" w:rsidP="00FC3577">
      <w:pPr>
        <w:numPr>
          <w:ilvl w:val="0"/>
          <w:numId w:val="1"/>
        </w:numPr>
        <w:spacing w:before="100" w:beforeAutospacing="1" w:after="100" w:afterAutospacing="1" w:line="240" w:lineRule="auto"/>
        <w:ind w:left="88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0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Опубликовать настоящее решение в </w:t>
      </w:r>
      <w:r w:rsidR="008D0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Информационном бюллетене </w:t>
      </w:r>
      <w:r w:rsidRPr="008D0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разместить на официальном сайте</w:t>
      </w:r>
      <w:r w:rsidR="008D0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D02F6">
        <w:rPr>
          <w:rFonts w:ascii="Times New Roman" w:hAnsi="Times New Roman"/>
          <w:color w:val="000000"/>
          <w:sz w:val="28"/>
          <w:szCs w:val="28"/>
          <w:lang w:eastAsia="ru-RU"/>
        </w:rPr>
        <w:t>Котельничского</w:t>
      </w:r>
      <w:proofErr w:type="spellEnd"/>
      <w:r w:rsidR="008D0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5F334E" w:rsidRPr="008D02F6" w:rsidRDefault="005F334E" w:rsidP="00FC3577">
      <w:pPr>
        <w:numPr>
          <w:ilvl w:val="0"/>
          <w:numId w:val="1"/>
        </w:numPr>
        <w:spacing w:before="100" w:beforeAutospacing="1" w:after="100" w:afterAutospacing="1" w:line="240" w:lineRule="auto"/>
        <w:ind w:left="88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02F6">
        <w:rPr>
          <w:rFonts w:ascii="Times New Roman" w:hAnsi="Times New Roman"/>
          <w:color w:val="000000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5F334E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F334E" w:rsidRPr="009C1023" w:rsidRDefault="008D02F6" w:rsidP="00FD5F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Вишкильского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С.С.Гуцу</w:t>
      </w:r>
      <w:proofErr w:type="spellEnd"/>
    </w:p>
    <w:p w:rsidR="008D02F6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8D02F6">
        <w:rPr>
          <w:rFonts w:ascii="Times New Roman" w:hAnsi="Times New Roman"/>
          <w:color w:val="000000"/>
          <w:lang w:eastAsia="ru-RU"/>
        </w:rPr>
        <w:t> </w:t>
      </w:r>
    </w:p>
    <w:p w:rsidR="005F334E" w:rsidRPr="008D02F6" w:rsidRDefault="008D02F6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8D02F6">
        <w:rPr>
          <w:rFonts w:ascii="Times New Roman" w:hAnsi="Times New Roman"/>
          <w:color w:val="000000"/>
          <w:lang w:eastAsia="ru-RU"/>
        </w:rPr>
        <w:t>Правовая  экспертиза проведена:</w:t>
      </w:r>
    </w:p>
    <w:p w:rsidR="008D02F6" w:rsidRPr="00FC3577" w:rsidRDefault="008D02F6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02F6" w:rsidRDefault="005F334E" w:rsidP="009C1023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3577">
        <w:rPr>
          <w:rFonts w:ascii="Times New Roman" w:hAnsi="Times New Roman"/>
          <w:color w:val="000000"/>
          <w:sz w:val="24"/>
          <w:szCs w:val="24"/>
          <w:lang w:eastAsia="ru-RU"/>
        </w:rPr>
        <w:t>Утверждено решением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proofErr w:type="spellStart"/>
      <w:r w:rsidR="008D02F6">
        <w:rPr>
          <w:rFonts w:ascii="Times New Roman" w:hAnsi="Times New Roman"/>
          <w:color w:val="000000"/>
          <w:sz w:val="24"/>
          <w:szCs w:val="24"/>
          <w:lang w:eastAsia="ru-RU"/>
        </w:rPr>
        <w:t>Вишкильской</w:t>
      </w:r>
      <w:proofErr w:type="spellEnd"/>
      <w:r w:rsidR="008D02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сельской Думы</w:t>
      </w:r>
    </w:p>
    <w:p w:rsidR="005F334E" w:rsidRPr="00FC3577" w:rsidRDefault="005F334E" w:rsidP="009C1023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35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AA6D85">
        <w:rPr>
          <w:rFonts w:ascii="Times New Roman" w:hAnsi="Times New Roman"/>
          <w:color w:val="000000"/>
          <w:sz w:val="24"/>
          <w:szCs w:val="24"/>
          <w:lang w:eastAsia="ru-RU"/>
        </w:rPr>
        <w:t>12.02.2020</w:t>
      </w:r>
      <w:r w:rsidRPr="00FC35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</w:t>
      </w:r>
      <w:r w:rsidR="00AA6D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133</w:t>
      </w:r>
      <w:r w:rsidRPr="00FC35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</w:t>
      </w:r>
    </w:p>
    <w:p w:rsidR="005F334E" w:rsidRPr="00FC3577" w:rsidRDefault="005F334E" w:rsidP="00B63C8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334E" w:rsidRPr="00FC3577" w:rsidRDefault="005F334E" w:rsidP="00B63C8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5F334E" w:rsidRPr="00FC3577" w:rsidRDefault="005F334E" w:rsidP="00B63C8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налоговых льготах по местным налогам юридическим  лицам и предпринимателям,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C35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осуществляющим инвестиционную деятельность на территории </w:t>
      </w:r>
      <w:proofErr w:type="spellStart"/>
      <w:r w:rsidR="000C45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Вишкильского</w:t>
      </w:r>
      <w:proofErr w:type="spellEnd"/>
      <w:r w:rsidRPr="00FC35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8D02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8D02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Котельничского</w:t>
      </w:r>
      <w:proofErr w:type="spellEnd"/>
      <w:r w:rsidR="008D02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 Кировской области</w:t>
      </w:r>
      <w:r w:rsidRPr="00FC35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D02F6" w:rsidRPr="008D02F6" w:rsidRDefault="005F334E" w:rsidP="008D02F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Положение представляет собой нормативный правовой акт, определяющий порядок предоставления налоговых льгот инвесторам  на территории </w:t>
      </w:r>
      <w:proofErr w:type="spellStart"/>
      <w:r w:rsidR="000C45F0">
        <w:rPr>
          <w:rFonts w:ascii="Times New Roman" w:hAnsi="Times New Roman"/>
          <w:color w:val="000000"/>
          <w:sz w:val="28"/>
          <w:szCs w:val="28"/>
          <w:lang w:eastAsia="ru-RU"/>
        </w:rPr>
        <w:t>Вишкильского</w:t>
      </w:r>
      <w:proofErr w:type="spellEnd"/>
      <w:r w:rsidR="008D0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8D02F6" w:rsidRPr="008D02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8D02F6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Котельничского</w:t>
      </w:r>
      <w:proofErr w:type="spellEnd"/>
      <w:r w:rsidR="008D02F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 </w:t>
      </w:r>
      <w:r w:rsidR="008D02F6" w:rsidRPr="008D02F6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Киров</w:t>
      </w:r>
      <w:r w:rsidR="008D02F6">
        <w:rPr>
          <w:rFonts w:ascii="Times New Roman" w:hAnsi="Times New Roman"/>
          <w:bCs/>
          <w:color w:val="000000"/>
          <w:sz w:val="28"/>
          <w:szCs w:val="28"/>
          <w:lang w:eastAsia="ru-RU"/>
        </w:rPr>
        <w:t>с</w:t>
      </w:r>
      <w:r w:rsidR="008D02F6" w:rsidRPr="008D02F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кой области </w:t>
      </w:r>
    </w:p>
    <w:p w:rsidR="005F334E" w:rsidRPr="00FC3577" w:rsidRDefault="008D02F6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F334E" w:rsidRPr="00FC3577" w:rsidRDefault="005F334E" w:rsidP="00FC3577">
      <w:pPr>
        <w:numPr>
          <w:ilvl w:val="0"/>
          <w:numId w:val="2"/>
        </w:numPr>
        <w:spacing w:before="100" w:beforeAutospacing="1" w:after="100" w:afterAutospacing="1" w:line="240" w:lineRule="auto"/>
        <w:ind w:left="88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Основные понятия</w:t>
      </w:r>
    </w:p>
    <w:p w:rsidR="005F334E" w:rsidRPr="00FC3577" w:rsidRDefault="005F334E" w:rsidP="00BD569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   Под налоговой льготой понимается освобождение от уплаты налогов на территории </w:t>
      </w:r>
      <w:proofErr w:type="spellStart"/>
      <w:r w:rsidR="000C45F0">
        <w:rPr>
          <w:rFonts w:ascii="Times New Roman" w:hAnsi="Times New Roman"/>
          <w:color w:val="000000"/>
          <w:sz w:val="28"/>
          <w:szCs w:val="28"/>
          <w:lang w:eastAsia="ru-RU"/>
        </w:rPr>
        <w:t>Вишкильского</w:t>
      </w:r>
      <w:proofErr w:type="spellEnd"/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8D02F6">
        <w:rPr>
          <w:rFonts w:ascii="Times New Roman" w:hAnsi="Times New Roman"/>
          <w:color w:val="000000"/>
          <w:sz w:val="28"/>
          <w:szCs w:val="28"/>
          <w:lang w:eastAsia="ru-RU"/>
        </w:rPr>
        <w:t>Котельничского</w:t>
      </w:r>
      <w:proofErr w:type="spellEnd"/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района.</w:t>
      </w:r>
    </w:p>
    <w:p w:rsidR="005F334E" w:rsidRPr="00FC3577" w:rsidRDefault="005F334E" w:rsidP="00BD569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1.2.  Инвестором в производстве (далее — инвестор) признаются юридические лица, представительства или филиалы, а также индивидуальные предприниматели, зарегистрированные на территории </w:t>
      </w:r>
      <w:proofErr w:type="spellStart"/>
      <w:r w:rsidR="000C45F0">
        <w:rPr>
          <w:rFonts w:ascii="Times New Roman" w:hAnsi="Times New Roman"/>
          <w:color w:val="000000"/>
          <w:sz w:val="28"/>
          <w:szCs w:val="28"/>
          <w:lang w:eastAsia="ru-RU"/>
        </w:rPr>
        <w:t>Вишкильского</w:t>
      </w:r>
      <w:proofErr w:type="spellEnd"/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8D02F6">
        <w:rPr>
          <w:rFonts w:ascii="Times New Roman" w:hAnsi="Times New Roman"/>
          <w:color w:val="000000"/>
          <w:sz w:val="28"/>
          <w:szCs w:val="28"/>
          <w:lang w:eastAsia="ru-RU"/>
        </w:rPr>
        <w:t>Котельничского</w:t>
      </w:r>
      <w:proofErr w:type="spellEnd"/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</w:t>
      </w:r>
      <w:r w:rsidR="008D02F6">
        <w:rPr>
          <w:rFonts w:ascii="Times New Roman" w:hAnsi="Times New Roman"/>
          <w:color w:val="000000"/>
          <w:sz w:val="28"/>
          <w:szCs w:val="28"/>
          <w:lang w:eastAsia="ru-RU"/>
        </w:rPr>
        <w:t>Кировской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области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, в том числе иностранные, осуществляющие инвестиционную деятельность и уплачивающие законодательно установленные налоги в местный бюджет.</w:t>
      </w:r>
    </w:p>
    <w:p w:rsidR="005F334E" w:rsidRPr="00FC3577" w:rsidRDefault="005F334E" w:rsidP="00BD569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1.3.   Объектами производственных инвестиций (далее — инвестиции) признаются вновь создаваемые за счет производственных инвестиций основные фонды.</w:t>
      </w:r>
    </w:p>
    <w:p w:rsidR="005F334E" w:rsidRPr="00FC3577" w:rsidRDefault="005F334E" w:rsidP="00BD569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1.4. Под инвестициями понимаются денежные средства  (денежные инвестиции), машины, оборудование и недвижимое имущество, вкладываемые в объекты производственных инвестиций.</w:t>
      </w:r>
    </w:p>
    <w:p w:rsidR="005F334E" w:rsidRPr="00A24BAB" w:rsidRDefault="005F334E" w:rsidP="00A24BAB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4BA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5F334E" w:rsidRPr="00A80D00" w:rsidRDefault="005F334E" w:rsidP="00BD56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2.1.   Налоговые льготы, предусмотренные настоящим Положением, предоставляются инвесторам на территории </w:t>
      </w:r>
      <w:proofErr w:type="spellStart"/>
      <w:r w:rsidR="000C45F0">
        <w:rPr>
          <w:rFonts w:ascii="Times New Roman" w:hAnsi="Times New Roman"/>
          <w:color w:val="000000"/>
          <w:sz w:val="28"/>
          <w:szCs w:val="28"/>
          <w:lang w:eastAsia="ru-RU"/>
        </w:rPr>
        <w:t>Вишкильского</w:t>
      </w:r>
      <w:proofErr w:type="spellEnd"/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8D02F6">
        <w:rPr>
          <w:rFonts w:ascii="Times New Roman" w:hAnsi="Times New Roman"/>
          <w:color w:val="000000"/>
          <w:sz w:val="28"/>
          <w:szCs w:val="28"/>
          <w:lang w:eastAsia="ru-RU"/>
        </w:rPr>
        <w:t>Котельничского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</w:t>
      </w:r>
      <w:r w:rsidR="008D02F6">
        <w:rPr>
          <w:rFonts w:ascii="Times New Roman" w:hAnsi="Times New Roman"/>
          <w:color w:val="000000"/>
          <w:sz w:val="28"/>
          <w:szCs w:val="28"/>
          <w:lang w:eastAsia="ru-RU"/>
        </w:rPr>
        <w:t>Кировской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области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  если инвестиции осуществлены </w:t>
      </w:r>
      <w:r w:rsidRPr="00855BBC">
        <w:rPr>
          <w:rFonts w:ascii="Times New Roman" w:hAnsi="Times New Roman"/>
          <w:sz w:val="28"/>
          <w:szCs w:val="28"/>
          <w:lang w:eastAsia="ru-RU"/>
        </w:rPr>
        <w:t>после 2018 года и максимальный срок выхода на проектную мощность с момента начала инвестиций составляет не более 3 лет.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2.2.   Налоговые льготы предоставляются при обязательном исполнении следующих условий: 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юридическое лицо (его филиал, представительство) или индивидуальный предприниматель обязательно должен быть зарегистрирован  </w:t>
      </w:r>
      <w:proofErr w:type="gramStart"/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в М</w:t>
      </w:r>
      <w:r w:rsidR="00A80D00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ФНС России по </w:t>
      </w:r>
      <w:r w:rsidR="008D02F6">
        <w:rPr>
          <w:rFonts w:ascii="Times New Roman" w:hAnsi="Times New Roman"/>
          <w:color w:val="000000"/>
          <w:sz w:val="28"/>
          <w:szCs w:val="28"/>
          <w:lang w:eastAsia="ru-RU"/>
        </w:rPr>
        <w:t>Кировской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области</w:t>
      </w:r>
      <w:r w:rsidR="00A80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8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б)    сумма инвестиций должна быть эквивалентна не менее 3 млн. рублей, а количество вновь создаваемых рабочих мест не менее 3 человек;   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в)   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инвестор, претендующий на льготу, заключает с администрацией  </w:t>
      </w:r>
      <w:proofErr w:type="spellStart"/>
      <w:r w:rsidR="000C45F0">
        <w:rPr>
          <w:rFonts w:ascii="Times New Roman" w:hAnsi="Times New Roman"/>
          <w:color w:val="000000"/>
          <w:sz w:val="28"/>
          <w:szCs w:val="28"/>
          <w:lang w:eastAsia="ru-RU"/>
        </w:rPr>
        <w:t>Вишкильского</w:t>
      </w:r>
      <w:proofErr w:type="spellEnd"/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налоговое соглашение.</w:t>
      </w:r>
    </w:p>
    <w:p w:rsidR="005F334E" w:rsidRPr="00A24BAB" w:rsidRDefault="005F334E" w:rsidP="00A24BAB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4BA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Предоставляемые льготы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Инвесторам в соответствии с настоящим Положением предоставляются следующие льготы: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3.1.   Льгота по земельному налогу и арендной плате за землю: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3.1.1. Инвестор полностью освобождается от уплаты налога на землю или арендной платы за землю в части средств, зачисляемых в местный бюджет, в соответствии с налоговым соглашением, с момента начала строительства до ввода объекта в эксплуатацию, предусмотренного в инвестиционном проекте, но не более 2-х лет. В течение следующих трех лет инвестор уплачивает 1/2 налога на землю или арендной платы за землю в части средств, зачисляемых в местный бюджет.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3.1.2. Льгота по оплате за землю предоставляется путем исключения  из налогооблагаемой базы земельного участка, находящегося под объектом инвестиций.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   Для инвесторов, создающих новое производство с объемом инвестиций </w:t>
      </w:r>
      <w:r w:rsidRPr="007A2F35">
        <w:rPr>
          <w:rFonts w:ascii="Times New Roman" w:hAnsi="Times New Roman"/>
          <w:color w:val="000000"/>
          <w:sz w:val="28"/>
          <w:szCs w:val="28"/>
          <w:lang w:eastAsia="ru-RU"/>
        </w:rPr>
        <w:t>3 млн. рублей и выше и количество вновь создаваемых рабочих мест не менее 3 человек, предоставляются следующие налоговые льготы: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3.2.1.  По земельному налогу и арендной плате за землю инвестор освобождается от уплаты налога на 3 года с момента заключения соответствующего налогового соглашения.</w:t>
      </w:r>
    </w:p>
    <w:p w:rsidR="005F334E" w:rsidRPr="00A24BAB" w:rsidRDefault="005F334E" w:rsidP="00A24BAB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4BA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Порядок предоставления налоговых льгот</w:t>
      </w:r>
    </w:p>
    <w:p w:rsidR="005F334E" w:rsidRPr="00FC3577" w:rsidRDefault="005F334E" w:rsidP="00A24BA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4.1. Налоговые льготы, предусмотренные настоящим Положением, предоставляются инвесторам при заключении администрацией </w:t>
      </w:r>
      <w:proofErr w:type="spellStart"/>
      <w:r w:rsidR="000C45F0">
        <w:rPr>
          <w:rFonts w:ascii="Times New Roman" w:hAnsi="Times New Roman"/>
          <w:color w:val="000000"/>
          <w:sz w:val="28"/>
          <w:szCs w:val="28"/>
          <w:lang w:eastAsia="ru-RU"/>
        </w:rPr>
        <w:t>Вишкильского</w:t>
      </w:r>
      <w:proofErr w:type="spellEnd"/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поселения, налогового соглашения, вступающего в юридическую силу пос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ле подписания его инвестором и Г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лавой администрации </w:t>
      </w:r>
      <w:proofErr w:type="spellStart"/>
      <w:r w:rsidR="000C45F0">
        <w:rPr>
          <w:rFonts w:ascii="Times New Roman" w:hAnsi="Times New Roman"/>
          <w:color w:val="000000"/>
          <w:sz w:val="28"/>
          <w:szCs w:val="28"/>
          <w:lang w:eastAsia="ru-RU"/>
        </w:rPr>
        <w:t>Вишкильского</w:t>
      </w:r>
      <w:proofErr w:type="spellEnd"/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5F334E" w:rsidRPr="00FC3577" w:rsidRDefault="005F334E" w:rsidP="00DA71E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4.2. Налоговое соглашение заключае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тся на основе предоставляемого Г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лаве администрации </w:t>
      </w:r>
      <w:proofErr w:type="spellStart"/>
      <w:r w:rsidR="000C45F0">
        <w:rPr>
          <w:rFonts w:ascii="Times New Roman" w:hAnsi="Times New Roman"/>
          <w:color w:val="000000"/>
          <w:sz w:val="28"/>
          <w:szCs w:val="28"/>
          <w:lang w:eastAsia="ru-RU"/>
        </w:rPr>
        <w:t>Вишкильского</w:t>
      </w:r>
      <w:proofErr w:type="spellEnd"/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инвестиционного проекта. Инвестиционный проект должен содержать:</w:t>
      </w:r>
    </w:p>
    <w:p w:rsidR="005F334E" w:rsidRPr="00FC3577" w:rsidRDefault="005F334E" w:rsidP="00A80D0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—  план-график и объемы намечаемых инвестиций;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—  документы по оценке эквивалента стоимости вносимого имущества  (в </w:t>
      </w:r>
      <w:r w:rsidR="00A80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случае имущественных инвестиций);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—   описания формы обеспечения налогового соглашения в случае невыполнения инвестиционного проекта.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Если инвестиционный проект представлен в валюте, сумма инвестиций пересчитывается к курсу доллара США на дату заключения налогового соглашения по курсу Центрального банка Российской Федерации.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Инвестиционный проект является неотъемлемой частью налогового соглашения.</w:t>
      </w:r>
    </w:p>
    <w:p w:rsidR="005F334E" w:rsidRPr="00FC3577" w:rsidRDefault="00A80D00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4.3. </w:t>
      </w:r>
      <w:r w:rsidR="005F334E" w:rsidRPr="00FC3577">
        <w:rPr>
          <w:rFonts w:ascii="Times New Roman" w:hAnsi="Times New Roman"/>
          <w:color w:val="000000"/>
          <w:sz w:val="28"/>
          <w:szCs w:val="28"/>
          <w:lang w:eastAsia="ru-RU"/>
        </w:rPr>
        <w:t>В налоговом соглашении обязательно указывается:</w:t>
      </w:r>
      <w:r w:rsidR="005F33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5F334E" w:rsidRPr="00FC3577">
        <w:rPr>
          <w:rFonts w:ascii="Times New Roman" w:hAnsi="Times New Roman"/>
          <w:color w:val="000000"/>
          <w:sz w:val="28"/>
          <w:szCs w:val="28"/>
          <w:lang w:eastAsia="ru-RU"/>
        </w:rPr>
        <w:t>—      объект инвестиционной деятельности, объем и сроки инвестиций;</w:t>
      </w:r>
      <w:r w:rsidR="005F33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="005F334E" w:rsidRPr="00FC3577">
        <w:rPr>
          <w:rFonts w:ascii="Times New Roman" w:hAnsi="Times New Roman"/>
          <w:color w:val="000000"/>
          <w:sz w:val="28"/>
          <w:szCs w:val="28"/>
          <w:lang w:eastAsia="ru-RU"/>
        </w:rPr>
        <w:t>—      перечень предоставляемых налоговых льгот, условия их предоставления;</w:t>
      </w:r>
      <w:r w:rsidR="005F33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="005F334E"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—      </w:t>
      </w:r>
      <w:proofErr w:type="gramStart"/>
      <w:r w:rsidR="005F334E" w:rsidRPr="00FC3577">
        <w:rPr>
          <w:rFonts w:ascii="Times New Roman" w:hAnsi="Times New Roman"/>
          <w:color w:val="000000"/>
          <w:sz w:val="28"/>
          <w:szCs w:val="28"/>
          <w:lang w:eastAsia="ru-RU"/>
        </w:rPr>
        <w:t>форма контроля, перечень и порядок применения санкций в отношении</w:t>
      </w:r>
      <w:r w:rsidR="005F33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F334E" w:rsidRPr="00FC3577">
        <w:rPr>
          <w:rFonts w:ascii="Times New Roman" w:hAnsi="Times New Roman"/>
          <w:color w:val="000000"/>
          <w:sz w:val="28"/>
          <w:szCs w:val="28"/>
          <w:lang w:eastAsia="ru-RU"/>
        </w:rPr>
        <w:t>пользователя, если объемы инвестиций не введены в эксплуатацию в сроки, установленные проектом и налоговым соглашением, если размер инвестиций оказался меньше установленной соответственно в п.п. 2.2 и 3.2 суммы,  а также в случае возникновения недоимки в бюджет и внебюджетные фонды;</w:t>
      </w:r>
      <w:r w:rsidR="005F33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F334E" w:rsidRPr="00FC3577">
        <w:rPr>
          <w:rFonts w:ascii="Times New Roman" w:hAnsi="Times New Roman"/>
          <w:color w:val="000000"/>
          <w:sz w:val="28"/>
          <w:szCs w:val="28"/>
          <w:lang w:eastAsia="ru-RU"/>
        </w:rPr>
        <w:t>—      организация, несущая финансовую ответственность в случае экономической несостоятельности инвестиционного проекта.</w:t>
      </w:r>
      <w:proofErr w:type="gramEnd"/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4.4. Порядок заключения налогов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ого соглашения устанавливается Г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лавой администрации </w:t>
      </w:r>
      <w:proofErr w:type="spellStart"/>
      <w:r w:rsidR="000C45F0">
        <w:rPr>
          <w:rFonts w:ascii="Times New Roman" w:hAnsi="Times New Roman"/>
          <w:color w:val="000000"/>
          <w:sz w:val="28"/>
          <w:szCs w:val="28"/>
          <w:lang w:eastAsia="ru-RU"/>
        </w:rPr>
        <w:t>Вишкильского</w:t>
      </w:r>
      <w:proofErr w:type="spellEnd"/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в соответствии с действующим законодательством.</w:t>
      </w:r>
    </w:p>
    <w:p w:rsidR="001C5313" w:rsidRDefault="005F334E" w:rsidP="001C531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4.5. Инвестор ежеквартально одновременно со сдачей квартального баланса </w:t>
      </w:r>
      <w:proofErr w:type="gramStart"/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в М</w:t>
      </w:r>
      <w:r w:rsidR="00A80D00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ФНС России по </w:t>
      </w:r>
      <w:r w:rsidR="008D02F6">
        <w:rPr>
          <w:rFonts w:ascii="Times New Roman" w:hAnsi="Times New Roman"/>
          <w:color w:val="000000"/>
          <w:sz w:val="28"/>
          <w:szCs w:val="28"/>
          <w:lang w:eastAsia="ru-RU"/>
        </w:rPr>
        <w:t>Кировской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области</w:t>
      </w:r>
      <w:r w:rsidR="00A80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8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представляет в администрацию информацию и отчетность, необходимые для контроля за выполнением условий налогового соглашения.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</w:p>
    <w:p w:rsidR="001C5313" w:rsidRDefault="001C5313" w:rsidP="001C531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</w:t>
      </w:r>
      <w:r w:rsidR="005F334E" w:rsidRPr="00FC3577">
        <w:rPr>
          <w:rFonts w:ascii="Times New Roman" w:hAnsi="Times New Roman"/>
          <w:color w:val="000000"/>
          <w:sz w:val="28"/>
          <w:szCs w:val="28"/>
          <w:lang w:eastAsia="ru-RU"/>
        </w:rPr>
        <w:t>ри непредставлении инвестором информации и отчетности по применению налоговых льгот в установленные сроки налоговые льготы за данный период не предоставляются.</w:t>
      </w:r>
      <w:r w:rsidR="005F33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5F334E" w:rsidRPr="00FC3577" w:rsidRDefault="001C5313" w:rsidP="001C531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5F334E" w:rsidRPr="00FC3577">
        <w:rPr>
          <w:rFonts w:ascii="Times New Roman" w:hAnsi="Times New Roman"/>
          <w:color w:val="000000"/>
          <w:sz w:val="28"/>
          <w:szCs w:val="28"/>
          <w:lang w:eastAsia="ru-RU"/>
        </w:rPr>
        <w:t>случае если инвестор не воспользовался правом пользования налоговой льготой и (или) не представил документы, подтверждающие это право, налоги (сборы) за данный отчетный период начисляются в полном размере, неиспользованные льготы в последующем периоде не восстанавливаются.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4.6. Условия, на которых заключено налоговое соглашение, в части предоставления налоговых льгот могут быть пересмотрены администрацией в одностороннем порядке, а налоговое соглашение может быть приостановлено или расторгнуто досрочно в случаях: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4.6.1. Невыполнения (нарушения) инвестором плана-графика ввода объекта инвестиций в эксплуатацию в течение срока, установленного проектом и налоговым соглашением.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4.6.2. Невыполнения инвестором объемов инвестиций, установленных проектом и налоговым соглашением.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4.6.3. Возникновения у инвестора недоимки по текущим налоговым платежам в бюджеты всех уровней и внебюджетные фонды в течение периода, на который были предоставлены льготы.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4.6.4. Несоответствия заявленного проекта фактически выполненным работам по объему и срокам освоения инвестиций, содержанию работ и фактическим финансово-экономическим показателям.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4.6.5. Непредставления инвестором в администрацию ежеквартальной отчетности и информации, указанной в п. 4.5 Положения, в сроки, установленные для сдачи квартального баланса.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4.6.6. Изменения налогового и бюджетного законодательства Российской Федерации.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4.7.    Досрочное расторжение налогового соглашения также может быть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произведено по решению пользователя налоговых льгот (инвестора), по взаимному соглашению или в судебном порядке в соответствии с действующим законодательством.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sectPr w:rsidR="005F334E" w:rsidRPr="00FC3577" w:rsidSect="0085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80360"/>
    <w:multiLevelType w:val="multilevel"/>
    <w:tmpl w:val="75C0E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2D674C"/>
    <w:multiLevelType w:val="multilevel"/>
    <w:tmpl w:val="19DEB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BA174CA"/>
    <w:multiLevelType w:val="multilevel"/>
    <w:tmpl w:val="8F72B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2557A76"/>
    <w:multiLevelType w:val="multilevel"/>
    <w:tmpl w:val="C922B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BCD3D3A"/>
    <w:multiLevelType w:val="multilevel"/>
    <w:tmpl w:val="44886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3577"/>
    <w:rsid w:val="00001764"/>
    <w:rsid w:val="000C45F0"/>
    <w:rsid w:val="001039AB"/>
    <w:rsid w:val="00105E7A"/>
    <w:rsid w:val="0011633C"/>
    <w:rsid w:val="00166EE1"/>
    <w:rsid w:val="001842E3"/>
    <w:rsid w:val="001C5313"/>
    <w:rsid w:val="001E44FC"/>
    <w:rsid w:val="00310FC1"/>
    <w:rsid w:val="00341C84"/>
    <w:rsid w:val="00376969"/>
    <w:rsid w:val="004D6087"/>
    <w:rsid w:val="0050616D"/>
    <w:rsid w:val="005208C1"/>
    <w:rsid w:val="005F334E"/>
    <w:rsid w:val="006A7CB3"/>
    <w:rsid w:val="006D2D24"/>
    <w:rsid w:val="007A2F35"/>
    <w:rsid w:val="007E7259"/>
    <w:rsid w:val="008534E1"/>
    <w:rsid w:val="00855BBC"/>
    <w:rsid w:val="00894FAD"/>
    <w:rsid w:val="008D02F6"/>
    <w:rsid w:val="009C1023"/>
    <w:rsid w:val="00A24BAB"/>
    <w:rsid w:val="00A80D00"/>
    <w:rsid w:val="00AA6D85"/>
    <w:rsid w:val="00AF50A8"/>
    <w:rsid w:val="00B01C95"/>
    <w:rsid w:val="00B63C8B"/>
    <w:rsid w:val="00B67B59"/>
    <w:rsid w:val="00BD5690"/>
    <w:rsid w:val="00D166E1"/>
    <w:rsid w:val="00DA45D1"/>
    <w:rsid w:val="00DA71E6"/>
    <w:rsid w:val="00E74785"/>
    <w:rsid w:val="00E91678"/>
    <w:rsid w:val="00E95A4C"/>
    <w:rsid w:val="00EA38C6"/>
    <w:rsid w:val="00EB369D"/>
    <w:rsid w:val="00F00AF1"/>
    <w:rsid w:val="00FC3577"/>
    <w:rsid w:val="00FD5F42"/>
    <w:rsid w:val="00FD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E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C35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C3577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A24B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5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8185">
          <w:marLeft w:val="167"/>
          <w:marRight w:val="167"/>
          <w:marTop w:val="167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1009</Words>
  <Characters>8623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admin</cp:lastModifiedBy>
  <cp:revision>2</cp:revision>
  <cp:lastPrinted>2020-03-11T11:29:00Z</cp:lastPrinted>
  <dcterms:created xsi:type="dcterms:W3CDTF">2022-02-21T06:42:00Z</dcterms:created>
  <dcterms:modified xsi:type="dcterms:W3CDTF">2022-02-21T06:42:00Z</dcterms:modified>
</cp:coreProperties>
</file>