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48" w:rsidRDefault="002E2848" w:rsidP="002E2848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2E2848" w:rsidRDefault="002E2848" w:rsidP="002E2848">
      <w:pPr>
        <w:jc w:val="center"/>
        <w:rPr>
          <w:sz w:val="36"/>
          <w:szCs w:val="43"/>
        </w:rPr>
      </w:pPr>
    </w:p>
    <w:p w:rsidR="002E2848" w:rsidRDefault="002E2848" w:rsidP="002E2848">
      <w:pPr>
        <w:jc w:val="center"/>
        <w:rPr>
          <w:sz w:val="36"/>
          <w:szCs w:val="43"/>
        </w:rPr>
      </w:pPr>
    </w:p>
    <w:p w:rsidR="002E2848" w:rsidRDefault="002E2848" w:rsidP="002E28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2848" w:rsidRDefault="002E2848" w:rsidP="002E2848">
      <w:pPr>
        <w:jc w:val="center"/>
        <w:rPr>
          <w:b/>
          <w:sz w:val="32"/>
          <w:szCs w:val="32"/>
        </w:rPr>
      </w:pPr>
    </w:p>
    <w:p w:rsidR="002E2848" w:rsidRDefault="002E2848" w:rsidP="002E2848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2E2848" w:rsidTr="00DC2A7F">
        <w:tc>
          <w:tcPr>
            <w:tcW w:w="1710" w:type="dxa"/>
            <w:tcBorders>
              <w:bottom w:val="single" w:sz="1" w:space="0" w:color="000000"/>
            </w:tcBorders>
          </w:tcPr>
          <w:p w:rsidR="002E2848" w:rsidRDefault="005C481E" w:rsidP="00DC2A7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13.03.2015</w:t>
            </w:r>
          </w:p>
        </w:tc>
        <w:tc>
          <w:tcPr>
            <w:tcW w:w="6060" w:type="dxa"/>
          </w:tcPr>
          <w:p w:rsidR="002E2848" w:rsidRDefault="002E2848" w:rsidP="00DC2A7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2E2848" w:rsidRDefault="005C481E" w:rsidP="00DC2A7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E2848" w:rsidTr="00DC2A7F">
        <w:tc>
          <w:tcPr>
            <w:tcW w:w="1710" w:type="dxa"/>
          </w:tcPr>
          <w:p w:rsidR="002E2848" w:rsidRDefault="002E2848" w:rsidP="00DC2A7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E2848" w:rsidRDefault="002E2848" w:rsidP="00DC2A7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2E2848" w:rsidRDefault="002E2848" w:rsidP="00DC2A7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E2848" w:rsidRDefault="002E2848" w:rsidP="002E2848">
      <w:pPr>
        <w:jc w:val="center"/>
      </w:pPr>
    </w:p>
    <w:p w:rsidR="002E2848" w:rsidRDefault="002E2848" w:rsidP="002E2848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2E2848" w:rsidTr="00DC2A7F">
        <w:tc>
          <w:tcPr>
            <w:tcW w:w="900" w:type="dxa"/>
          </w:tcPr>
          <w:p w:rsidR="002E2848" w:rsidRDefault="002E2848" w:rsidP="00DC2A7F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2E2848" w:rsidRDefault="002E2848" w:rsidP="00DC2A7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Положения о порядке установления причин нарушения законодательства о градостроительной деятельности на территории муниципального образования</w:t>
            </w:r>
          </w:p>
          <w:p w:rsidR="002E2848" w:rsidRDefault="002E2848" w:rsidP="00DC2A7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Юрьевское сельское поселение </w:t>
            </w:r>
          </w:p>
          <w:p w:rsidR="002E2848" w:rsidRDefault="002E2848" w:rsidP="00DC2A7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Котельничского района Кировской области</w:t>
            </w:r>
          </w:p>
        </w:tc>
        <w:tc>
          <w:tcPr>
            <w:tcW w:w="1544" w:type="dxa"/>
          </w:tcPr>
          <w:p w:rsidR="002E2848" w:rsidRDefault="002E2848" w:rsidP="00DC2A7F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2E2848" w:rsidRDefault="002E2848" w:rsidP="002E2848">
      <w:pPr>
        <w:spacing w:before="4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частью 4 статьи 62 Градостоительного кодекса РФ, администрация Юрьевского сельского поселения Котельничского района  Кировской области ПОСТАНОВЛЯЕТ:</w:t>
      </w:r>
    </w:p>
    <w:p w:rsidR="002E2848" w:rsidRPr="002E2848" w:rsidRDefault="002E2848" w:rsidP="002E28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2848">
        <w:rPr>
          <w:sz w:val="28"/>
          <w:szCs w:val="28"/>
        </w:rPr>
        <w:t>Утвердить  Положение о порядке установления причин нарушения  законодательства о градостроительной деятельности на территории муниципального образования Юрьевское сельское поселение Котельничского района Кировской области. (Приложение № 1)</w:t>
      </w:r>
    </w:p>
    <w:p w:rsidR="002E2848" w:rsidRPr="002E2848" w:rsidRDefault="002E2848" w:rsidP="002E28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постановление на официальном сайте органов местного самоуправления Котельничского района в сети «Интернет».</w:t>
      </w:r>
    </w:p>
    <w:p w:rsidR="002E2848" w:rsidRDefault="002E2848" w:rsidP="002E28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Контроль за выполнением постановления возложить на главу администрации  Юрьевского сельского поселения В.И. Плотникова.</w:t>
      </w:r>
    </w:p>
    <w:p w:rsidR="002E2848" w:rsidRDefault="002E2848" w:rsidP="002E2848">
      <w:pPr>
        <w:spacing w:line="360" w:lineRule="auto"/>
        <w:ind w:firstLine="713"/>
        <w:jc w:val="both"/>
        <w:rPr>
          <w:sz w:val="28"/>
          <w:szCs w:val="28"/>
        </w:rPr>
      </w:pPr>
    </w:p>
    <w:tbl>
      <w:tblPr>
        <w:tblW w:w="9704" w:type="dxa"/>
        <w:tblLayout w:type="fixed"/>
        <w:tblLook w:val="0000"/>
      </w:tblPr>
      <w:tblGrid>
        <w:gridCol w:w="3416"/>
        <w:gridCol w:w="3144"/>
        <w:gridCol w:w="3144"/>
      </w:tblGrid>
      <w:tr w:rsidR="002E2848" w:rsidTr="00DC2A7F">
        <w:trPr>
          <w:trHeight w:val="275"/>
        </w:trPr>
        <w:tc>
          <w:tcPr>
            <w:tcW w:w="3416" w:type="dxa"/>
          </w:tcPr>
          <w:p w:rsidR="002E2848" w:rsidRPr="00546B71" w:rsidRDefault="002E2848" w:rsidP="00DC2A7F">
            <w:pPr>
              <w:snapToGrid w:val="0"/>
              <w:rPr>
                <w:sz w:val="22"/>
                <w:szCs w:val="28"/>
              </w:rPr>
            </w:pPr>
          </w:p>
          <w:p w:rsidR="002E2848" w:rsidRDefault="002E2848" w:rsidP="00DC2A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Юрьевского сельского поселения</w:t>
            </w:r>
          </w:p>
        </w:tc>
        <w:tc>
          <w:tcPr>
            <w:tcW w:w="3144" w:type="dxa"/>
          </w:tcPr>
          <w:p w:rsidR="002E2848" w:rsidRDefault="002E2848" w:rsidP="00DC2A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:rsidR="002E2848" w:rsidRDefault="002E2848" w:rsidP="00DC2A7F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2E2848" w:rsidRPr="00546B71" w:rsidRDefault="002E2848" w:rsidP="00DC2A7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E2848" w:rsidRDefault="002E2848" w:rsidP="00DC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Плотников</w:t>
            </w:r>
          </w:p>
        </w:tc>
      </w:tr>
    </w:tbl>
    <w:p w:rsidR="002E2848" w:rsidRDefault="002E2848" w:rsidP="002E2848">
      <w:pPr>
        <w:pBdr>
          <w:bottom w:val="single" w:sz="8" w:space="0" w:color="000000"/>
        </w:pBdr>
        <w:ind w:firstLine="709"/>
      </w:pPr>
    </w:p>
    <w:p w:rsidR="002E2848" w:rsidRDefault="002E2848" w:rsidP="002E2848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2E2848" w:rsidRDefault="002E2848" w:rsidP="002E2848">
      <w:pPr>
        <w:rPr>
          <w:sz w:val="24"/>
          <w:szCs w:val="29"/>
        </w:rPr>
      </w:pPr>
    </w:p>
    <w:p w:rsidR="002E2848" w:rsidRDefault="002E2848" w:rsidP="002E2848">
      <w:pPr>
        <w:rPr>
          <w:sz w:val="24"/>
          <w:szCs w:val="29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2E2848" w:rsidTr="00DC2A7F">
        <w:tc>
          <w:tcPr>
            <w:tcW w:w="3369" w:type="dxa"/>
          </w:tcPr>
          <w:p w:rsidR="002E2848" w:rsidRDefault="002E2848" w:rsidP="00DC2A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Юрьевского сельского поселения</w:t>
            </w:r>
          </w:p>
        </w:tc>
        <w:tc>
          <w:tcPr>
            <w:tcW w:w="3101" w:type="dxa"/>
          </w:tcPr>
          <w:p w:rsidR="002E2848" w:rsidRDefault="002E2848" w:rsidP="00DC2A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2E2848" w:rsidRDefault="002E2848" w:rsidP="00DC2A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Плотников</w:t>
            </w:r>
          </w:p>
        </w:tc>
      </w:tr>
    </w:tbl>
    <w:p w:rsidR="002E2848" w:rsidRDefault="002E2848" w:rsidP="002E2848"/>
    <w:p w:rsidR="002E2848" w:rsidRDefault="002E2848" w:rsidP="002E2848">
      <w:pPr>
        <w:rPr>
          <w:sz w:val="24"/>
          <w:szCs w:val="29"/>
        </w:rPr>
      </w:pPr>
    </w:p>
    <w:p w:rsidR="002E2848" w:rsidRDefault="002E2848" w:rsidP="002E2848">
      <w:pPr>
        <w:rPr>
          <w:sz w:val="24"/>
          <w:szCs w:val="29"/>
        </w:rPr>
      </w:pPr>
    </w:p>
    <w:p w:rsidR="002E2848" w:rsidRDefault="002E2848" w:rsidP="002E2848">
      <w:pPr>
        <w:rPr>
          <w:sz w:val="24"/>
          <w:szCs w:val="29"/>
        </w:rPr>
      </w:pPr>
    </w:p>
    <w:p w:rsidR="002E2848" w:rsidRDefault="002E2848" w:rsidP="002E2848">
      <w:pPr>
        <w:tabs>
          <w:tab w:val="left" w:pos="-142"/>
        </w:tabs>
        <w:ind w:left="-142"/>
        <w:rPr>
          <w:sz w:val="28"/>
        </w:rPr>
      </w:pPr>
      <w:r>
        <w:rPr>
          <w:sz w:val="28"/>
        </w:rPr>
        <w:t>Правовая экспертиза проведена:</w:t>
      </w:r>
      <w:r w:rsidRPr="00546B71">
        <w:rPr>
          <w:sz w:val="28"/>
        </w:rPr>
        <w:t xml:space="preserve"> </w:t>
      </w:r>
      <w:r>
        <w:rPr>
          <w:sz w:val="28"/>
        </w:rPr>
        <w:t xml:space="preserve">                                       В.И. Плотников</w:t>
      </w: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2E2848" w:rsidRDefault="002E2848" w:rsidP="002E2848">
      <w:pPr>
        <w:rPr>
          <w:sz w:val="24"/>
        </w:rPr>
      </w:pPr>
    </w:p>
    <w:p w:rsidR="00EE1DC7" w:rsidRDefault="00EE1DC7"/>
    <w:p w:rsidR="00517D32" w:rsidRDefault="00517D32"/>
    <w:p w:rsidR="00517D32" w:rsidRDefault="00517D32"/>
    <w:p w:rsidR="00517D32" w:rsidRDefault="00517D32"/>
    <w:p w:rsidR="00517D32" w:rsidRDefault="00517D32"/>
    <w:p w:rsidR="00517D32" w:rsidRDefault="00517D32"/>
    <w:p w:rsidR="00517D32" w:rsidRDefault="00517D32"/>
    <w:p w:rsidR="00517D32" w:rsidRDefault="00517D32"/>
    <w:p w:rsidR="00517D32" w:rsidRDefault="00517D32"/>
    <w:p w:rsidR="006221C8" w:rsidRPr="006221C8" w:rsidRDefault="006221C8" w:rsidP="006221C8">
      <w:pPr>
        <w:widowControl w:val="0"/>
        <w:tabs>
          <w:tab w:val="left" w:pos="6930"/>
          <w:tab w:val="right" w:pos="10440"/>
        </w:tabs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6221C8">
        <w:rPr>
          <w:sz w:val="24"/>
          <w:szCs w:val="24"/>
        </w:rPr>
        <w:t>Приложение  № 1</w:t>
      </w:r>
    </w:p>
    <w:p w:rsidR="006221C8" w:rsidRPr="006221C8" w:rsidRDefault="006221C8" w:rsidP="006221C8">
      <w:pPr>
        <w:widowControl w:val="0"/>
        <w:tabs>
          <w:tab w:val="left" w:pos="6840"/>
          <w:tab w:val="right" w:pos="10440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6221C8">
        <w:rPr>
          <w:sz w:val="24"/>
          <w:szCs w:val="24"/>
        </w:rPr>
        <w:t xml:space="preserve">  к постановлению администрации </w:t>
      </w:r>
    </w:p>
    <w:p w:rsidR="006221C8" w:rsidRPr="006221C8" w:rsidRDefault="006221C8" w:rsidP="006221C8">
      <w:pPr>
        <w:widowControl w:val="0"/>
        <w:tabs>
          <w:tab w:val="left" w:pos="6885"/>
          <w:tab w:val="right" w:pos="10440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6221C8">
        <w:rPr>
          <w:sz w:val="24"/>
          <w:szCs w:val="24"/>
        </w:rPr>
        <w:t xml:space="preserve"> Юрьевского сельского поселения </w:t>
      </w:r>
    </w:p>
    <w:p w:rsidR="006221C8" w:rsidRPr="006221C8" w:rsidRDefault="006221C8" w:rsidP="006221C8">
      <w:pPr>
        <w:widowControl w:val="0"/>
        <w:tabs>
          <w:tab w:val="left" w:pos="6945"/>
          <w:tab w:val="right" w:pos="10440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221C8">
        <w:rPr>
          <w:sz w:val="24"/>
          <w:szCs w:val="24"/>
        </w:rPr>
        <w:t xml:space="preserve">Котельничского района </w:t>
      </w:r>
    </w:p>
    <w:p w:rsidR="006221C8" w:rsidRPr="006221C8" w:rsidRDefault="006221C8" w:rsidP="006221C8">
      <w:pPr>
        <w:widowControl w:val="0"/>
        <w:tabs>
          <w:tab w:val="left" w:pos="6960"/>
          <w:tab w:val="right" w:pos="10440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221C8">
        <w:rPr>
          <w:sz w:val="24"/>
          <w:szCs w:val="24"/>
        </w:rPr>
        <w:t xml:space="preserve">Кировской области </w:t>
      </w:r>
    </w:p>
    <w:p w:rsidR="006221C8" w:rsidRDefault="006221C8" w:rsidP="006221C8">
      <w:pPr>
        <w:widowControl w:val="0"/>
        <w:tabs>
          <w:tab w:val="left" w:pos="5265"/>
          <w:tab w:val="left" w:pos="6915"/>
          <w:tab w:val="right" w:pos="10440"/>
        </w:tabs>
        <w:autoSpaceDN w:val="0"/>
        <w:adjustRightInd w:val="0"/>
        <w:rPr>
          <w:sz w:val="24"/>
          <w:szCs w:val="24"/>
        </w:rPr>
      </w:pPr>
      <w:r w:rsidRPr="006221C8">
        <w:rPr>
          <w:sz w:val="24"/>
          <w:szCs w:val="24"/>
        </w:rPr>
        <w:tab/>
        <w:t xml:space="preserve"> от  </w:t>
      </w:r>
      <w:r w:rsidR="005C481E">
        <w:rPr>
          <w:sz w:val="24"/>
          <w:szCs w:val="24"/>
        </w:rPr>
        <w:t xml:space="preserve">13.03.2015 </w:t>
      </w:r>
      <w:r w:rsidRPr="006221C8">
        <w:rPr>
          <w:sz w:val="24"/>
          <w:szCs w:val="24"/>
        </w:rPr>
        <w:t xml:space="preserve"> № </w:t>
      </w:r>
      <w:r w:rsidR="005C481E">
        <w:rPr>
          <w:sz w:val="24"/>
          <w:szCs w:val="24"/>
        </w:rPr>
        <w:t xml:space="preserve"> 8</w:t>
      </w:r>
    </w:p>
    <w:p w:rsidR="006221C8" w:rsidRDefault="006221C8" w:rsidP="006221C8">
      <w:pPr>
        <w:widowControl w:val="0"/>
        <w:tabs>
          <w:tab w:val="left" w:pos="5265"/>
          <w:tab w:val="left" w:pos="6915"/>
          <w:tab w:val="right" w:pos="10440"/>
        </w:tabs>
        <w:autoSpaceDN w:val="0"/>
        <w:adjustRightInd w:val="0"/>
        <w:rPr>
          <w:sz w:val="24"/>
          <w:szCs w:val="24"/>
        </w:rPr>
      </w:pPr>
    </w:p>
    <w:p w:rsidR="006221C8" w:rsidRPr="006221C8" w:rsidRDefault="006221C8" w:rsidP="006221C8">
      <w:pPr>
        <w:widowControl w:val="0"/>
        <w:tabs>
          <w:tab w:val="left" w:pos="5265"/>
          <w:tab w:val="left" w:pos="6915"/>
          <w:tab w:val="right" w:pos="10440"/>
        </w:tabs>
        <w:autoSpaceDN w:val="0"/>
        <w:adjustRightInd w:val="0"/>
        <w:rPr>
          <w:sz w:val="24"/>
          <w:szCs w:val="24"/>
        </w:rPr>
      </w:pP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</w:pPr>
    </w:p>
    <w:p w:rsidR="006221C8" w:rsidRPr="006221C8" w:rsidRDefault="006221C8" w:rsidP="006221C8">
      <w:pPr>
        <w:widowControl w:val="0"/>
        <w:autoSpaceDN w:val="0"/>
        <w:adjustRightInd w:val="0"/>
        <w:jc w:val="center"/>
        <w:rPr>
          <w:b/>
          <w:bCs/>
        </w:rPr>
      </w:pPr>
      <w:bookmarkStart w:id="0" w:name="Par26"/>
      <w:bookmarkEnd w:id="0"/>
      <w:r w:rsidRPr="006221C8">
        <w:rPr>
          <w:b/>
          <w:bCs/>
        </w:rPr>
        <w:t>ПОЛОЖЕНИЕ</w:t>
      </w:r>
    </w:p>
    <w:p w:rsidR="006221C8" w:rsidRPr="006221C8" w:rsidRDefault="006221C8" w:rsidP="006221C8">
      <w:pPr>
        <w:widowControl w:val="0"/>
        <w:autoSpaceDN w:val="0"/>
        <w:adjustRightInd w:val="0"/>
        <w:jc w:val="center"/>
        <w:rPr>
          <w:b/>
          <w:bCs/>
        </w:rPr>
      </w:pPr>
      <w:r w:rsidRPr="006221C8">
        <w:rPr>
          <w:b/>
          <w:bCs/>
        </w:rPr>
        <w:t>О ПОРЯДКЕ УСТАНОВЛЕНИЯ ПРИЧИН НАРУШЕНИЯ ЗАКОНОДАТЕЛЬСТВА</w:t>
      </w:r>
    </w:p>
    <w:p w:rsidR="006221C8" w:rsidRPr="006221C8" w:rsidRDefault="006221C8" w:rsidP="006221C8">
      <w:pPr>
        <w:widowControl w:val="0"/>
        <w:autoSpaceDN w:val="0"/>
        <w:adjustRightInd w:val="0"/>
        <w:jc w:val="center"/>
        <w:rPr>
          <w:b/>
          <w:bCs/>
        </w:rPr>
      </w:pPr>
      <w:r w:rsidRPr="006221C8">
        <w:rPr>
          <w:b/>
          <w:bCs/>
        </w:rPr>
        <w:t xml:space="preserve">О ГРАДОСТРОИТЕЛЬНОЙ ДЕЯТЕЛЬНОСТИ НА ТЕРРИТОРИИ 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center"/>
        <w:rPr>
          <w:b/>
        </w:rPr>
      </w:pPr>
      <w:r w:rsidRPr="006221C8">
        <w:rPr>
          <w:b/>
        </w:rPr>
        <w:t>МУНИЦИПАЛЬНОГО ОБРАЗОВАНИЯ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center"/>
        <w:rPr>
          <w:b/>
        </w:rPr>
      </w:pPr>
      <w:r w:rsidRPr="006221C8">
        <w:rPr>
          <w:b/>
        </w:rPr>
        <w:t>ЮРЬЕВСКОЕ СЕЛЬСКОЕ ПОСЕЛЕНИЕ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center"/>
        <w:rPr>
          <w:b/>
        </w:rPr>
      </w:pPr>
      <w:r w:rsidRPr="006221C8">
        <w:rPr>
          <w:b/>
        </w:rPr>
        <w:t>КОТЕЛЬНИЧСКОГО РАЙОНА КИРОВСКОЙ ОБЛАСТИ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center"/>
        <w:rPr>
          <w:b/>
        </w:rPr>
      </w:pP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center"/>
        <w:rPr>
          <w:b/>
        </w:rPr>
      </w:pPr>
    </w:p>
    <w:p w:rsidR="006221C8" w:rsidRPr="006221C8" w:rsidRDefault="006221C8" w:rsidP="006221C8">
      <w:pPr>
        <w:widowControl w:val="0"/>
        <w:autoSpaceDN w:val="0"/>
        <w:adjustRightInd w:val="0"/>
        <w:jc w:val="center"/>
        <w:outlineLvl w:val="1"/>
      </w:pPr>
      <w:bookmarkStart w:id="1" w:name="Par31"/>
      <w:bookmarkEnd w:id="1"/>
      <w:r w:rsidRPr="006221C8">
        <w:t>1. ОБЩИЕ ПОЛОЖЕНИЯ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</w:pP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 xml:space="preserve">1.1. Настоящее Положение разработано в соответствии со </w:t>
      </w:r>
      <w:hyperlink r:id="rId5" w:history="1">
        <w:r w:rsidRPr="006221C8">
          <w:rPr>
            <w:sz w:val="24"/>
            <w:szCs w:val="24"/>
          </w:rPr>
          <w:t>ст. 62</w:t>
        </w:r>
      </w:hyperlink>
      <w:r w:rsidRPr="006221C8">
        <w:rPr>
          <w:sz w:val="24"/>
          <w:szCs w:val="24"/>
        </w:rPr>
        <w:t xml:space="preserve"> Градостроительного кодекса РФ и определяет порядок установления причин нарушения законодательства о градостроительной деятельности (далее - установление причин) на территории муниципального образования Юрьевское сельское поселение Котельничского района Кировской области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6" w:history="1">
        <w:r w:rsidRPr="006221C8">
          <w:rPr>
            <w:sz w:val="24"/>
            <w:szCs w:val="24"/>
          </w:rPr>
          <w:t>частях 2</w:t>
        </w:r>
      </w:hyperlink>
      <w:r w:rsidRPr="006221C8">
        <w:rPr>
          <w:sz w:val="24"/>
          <w:szCs w:val="24"/>
        </w:rPr>
        <w:t xml:space="preserve"> и </w:t>
      </w:r>
      <w:hyperlink r:id="rId7" w:history="1">
        <w:r w:rsidRPr="006221C8">
          <w:rPr>
            <w:sz w:val="24"/>
            <w:szCs w:val="24"/>
          </w:rPr>
          <w:t>3 статьи 62</w:t>
        </w:r>
      </w:hyperlink>
      <w:r w:rsidRPr="006221C8">
        <w:rPr>
          <w:sz w:val="24"/>
          <w:szCs w:val="24"/>
        </w:rPr>
        <w:t xml:space="preserve"> Градостроительного кодекса РФ, а также в случаях,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1.2. Установление причин нарушения законодательства о градостроительной деятельности проводится независимо от источников финансирования строительства, форм собственности и ведомственной принадлежности объектов и участников строительства.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</w:pPr>
    </w:p>
    <w:p w:rsidR="006221C8" w:rsidRPr="006221C8" w:rsidRDefault="006221C8" w:rsidP="006221C8">
      <w:pPr>
        <w:widowControl w:val="0"/>
        <w:autoSpaceDN w:val="0"/>
        <w:adjustRightInd w:val="0"/>
        <w:jc w:val="center"/>
        <w:outlineLvl w:val="1"/>
      </w:pPr>
      <w:bookmarkStart w:id="2" w:name="Par36"/>
      <w:bookmarkEnd w:id="2"/>
      <w:r w:rsidRPr="006221C8">
        <w:t>2. ПОРЯДОК УСТАНОВЛЕНИЯ ПРИЧИН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</w:pP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2.1. Причины нарушения законодательства о градостроительной деятельности устанавливаются комиссией, состав которой определяется администрацией сельского поселения.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2.2. Основаниями для рассмотрения вопроса о создании технической комиссии являются: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заявление физического и (или) юридического лиц либо их представителей о причинении вреда;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2.3. На основании поступившей информации администрация сельского поселения издает постановление о создании комиссии (далее - Комиссия).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В состав Комиссии включаются: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глава администрации Юрьевского сельского поселения,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lastRenderedPageBreak/>
        <w:t>специалист 2 категории - главный бухгалтер администрации Юрьевского сельского поселения,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архитектор района (по согласованию),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члены комиссии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по мере необходимости - представители органов, уполномоченных на проведение государственной экспертизы проектной документации, и представители других заинтересованных органов и организаций.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Персональный состав комиссии определяется главой администрации сельского поселения.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2.4. Техническая комиссия не является постоянно действующим органом и создается в каждом отдельном случае в течение 10 дней с момента регистрации заявления о причинении вреда либо выявления факта нарушения законодательства о градостроительной деятельности иным способом.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2.5. В качестве наблюдателей в работе комиссии могут принимать участие заинтересованные лица, а также представители граждан и их объединений.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 xml:space="preserve">2.6. Заинтересованными лицами являются лица, которые Градостроительным </w:t>
      </w:r>
      <w:hyperlink r:id="rId8" w:history="1">
        <w:r w:rsidRPr="006221C8">
          <w:rPr>
            <w:sz w:val="24"/>
            <w:szCs w:val="24"/>
          </w:rPr>
          <w:t>кодексом</w:t>
        </w:r>
      </w:hyperlink>
      <w:r w:rsidRPr="006221C8">
        <w:rPr>
          <w:sz w:val="24"/>
          <w:szCs w:val="24"/>
        </w:rPr>
        <w:t xml:space="preserve"> РФ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строительства, представители организации, эксплуатирующей объект, и служб, эксплуатирующих инженерное оборудование, - при нарушениях, связанных со строительством и эксплуатацией инженерного оборудования.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2.7. Заинтересованные лица обязаны в сроки, установленные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2.8. В целях установления причин нарушения законодательства о градостроительной деятельности комиссия решает следующие задачи: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устанавливает факт причинения вреда жизни или здоровью физических лиц, имуществу физических или юридических лиц;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устанавливает причины нарушения градостроительного законодательства;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определяет лиц, допустивших нарушение градостроительного законодательства.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</w:pPr>
    </w:p>
    <w:p w:rsidR="006221C8" w:rsidRPr="006221C8" w:rsidRDefault="006221C8" w:rsidP="006221C8">
      <w:pPr>
        <w:widowControl w:val="0"/>
        <w:autoSpaceDN w:val="0"/>
        <w:adjustRightInd w:val="0"/>
        <w:jc w:val="center"/>
        <w:outlineLvl w:val="1"/>
      </w:pPr>
      <w:bookmarkStart w:id="3" w:name="Par69"/>
      <w:bookmarkEnd w:id="3"/>
      <w:r w:rsidRPr="006221C8">
        <w:t>3. ПОРЯДОК РАБОТЫ ТЕХНИЧЕСКОЙ КОМИССИИ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</w:pP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3.1. Срок работы комиссии не может превышать двух месяцев.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3.2. Для установления причин Комиссия: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производит осмотр объекта, в отношении которого допущено нарушение законодательства о градостроительной деятельности;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запрашивает и изучает материалы инженерных изысканий, всю исходно-разрешительную и проектную документацию, на основании которой осуществлялись строительство либо эксплуатация объекта;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устанавливает наличие положительного заключения государственной экспертизы проектной документации в соответствии с законодательством, наличие других необходимых для строительства и эксплуатации объекта документов;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осуществляет проверку исполнительной документации по объекту строительства;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 xml:space="preserve">- проверяет, направлялась ли лицом, осуществляющим строительство, информация о начале строительства или об окончании очередного этапа строительства объекта в орган, </w:t>
      </w:r>
      <w:r w:rsidRPr="006221C8">
        <w:rPr>
          <w:sz w:val="24"/>
          <w:szCs w:val="24"/>
        </w:rPr>
        <w:lastRenderedPageBreak/>
        <w:t>осуществляющий государственный строительный надзор, если осуществление такого надзора предусмотрено законодательством;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устанавливает соответствие физических и юридических лиц, осуществляющих проектирование, строительство либо выполняющих отдельные виды работ и эксплуатацию объекта, требованиям законодательства Российской Федерации, предъявляемым к таким лицам;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устанавливает соответствие специальных разрешений, выданных физическим и юридическим лицам для осуществления проектирования, строительства либо выполнения отдельных видов работ, требованиям законодательства Российской Федерации;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устанавливает наличие и полноту документов о вводе в эксплуатацию, наличие необходимых заключений государственных надзорных органов, других документов, представляемых для получения разрешения на ввод объекта в эксплуатацию, по эксплуатируемым объектам;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запрашивает иные документы и материалы, предпринимает все необходимые действия для установления причин нарушения законодательства о градостроительстве.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3.3. Комиссия анализирует представленные материалы и документы и устанавливает: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обстоятельства и причины нарушения законодательства о градостроительстве, повлекшего причинение вреда;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организацию или лицо - участника строительства (лицо, осуществлявшее проектирование, строительство объекта), эксплуатирующую организацию, другие органы и организации, а также конкретных лиц, виновных в допущенных нарушениях, и обстоятельства, указывающие на их виновность;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необходимость проведения мероприятий по ликвидации последствий допущенных нарушений.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3.4. По результатам работы комиссии составляется заключение, содержащее выводы: о причинах нарушения законодательства, об обстоятельствах, указывающих на виновность лиц, а также о необходимых мерах по устранению нарушений и восстановлению благоприятных условий жизнедеятельности человека.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3.5. Заключение составляется по форме согласно приложению 1 к настоящему Положению, утверждается председателем комиссии либо заместителем председателя комиссии и подлежит опубликованию.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3.6. Копия заключения Комиссии в течение 10 дней с даты его утверждения направляется (вручается):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физическому и (или) юридическому лицу, которому причинен вред;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- заинтересованным лицам, которые участвовали в качестве наблюдателей.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Заключения технической комиссии могут быть предоставлены всем заинтересованным лицам по их письменным запросам.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3.7. Заинтересованные лица, а также представители граждан и их объединений в случае несогласия с заключением комиссии могут оспорить его в судебном порядке.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3.8. На основании заключения комиссии и с учетом ее рекомендаций лицо, осуществляющее строительство или эксплуатацию объекта,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представляет эти мероприятия в администрацию сельского поселения.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1C8">
        <w:rPr>
          <w:sz w:val="24"/>
          <w:szCs w:val="24"/>
        </w:rPr>
        <w:t>3.9.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21C8" w:rsidRPr="006221C8" w:rsidRDefault="006221C8" w:rsidP="006221C8">
      <w:pPr>
        <w:widowControl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4" w:name="Par100"/>
      <w:bookmarkEnd w:id="4"/>
    </w:p>
    <w:p w:rsidR="006221C8" w:rsidRPr="006221C8" w:rsidRDefault="006221C8" w:rsidP="006221C8">
      <w:pPr>
        <w:widowControl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21C8" w:rsidRPr="006221C8" w:rsidRDefault="006221C8" w:rsidP="006221C8">
      <w:pPr>
        <w:widowControl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21C8" w:rsidRPr="006221C8" w:rsidRDefault="006221C8" w:rsidP="006221C8">
      <w:pPr>
        <w:widowControl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21C8" w:rsidRPr="006221C8" w:rsidRDefault="006221C8" w:rsidP="006221C8">
      <w:pPr>
        <w:widowControl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21C8" w:rsidRPr="006221C8" w:rsidRDefault="006221C8" w:rsidP="006221C8">
      <w:pPr>
        <w:widowControl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21C8" w:rsidRPr="006221C8" w:rsidRDefault="006221C8" w:rsidP="006221C8">
      <w:pPr>
        <w:widowControl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21C8" w:rsidRPr="006221C8" w:rsidRDefault="006221C8" w:rsidP="006221C8">
      <w:pPr>
        <w:widowControl w:val="0"/>
        <w:autoSpaceDN w:val="0"/>
        <w:adjustRightInd w:val="0"/>
        <w:jc w:val="right"/>
        <w:outlineLvl w:val="1"/>
      </w:pPr>
      <w:r w:rsidRPr="006221C8">
        <w:t>Приложение 1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right"/>
      </w:pPr>
    </w:p>
    <w:p w:rsidR="006221C8" w:rsidRPr="006221C8" w:rsidRDefault="006221C8" w:rsidP="006221C8">
      <w:pPr>
        <w:pStyle w:val="ConsPlusNonformat"/>
        <w:jc w:val="righ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                       УТВЕРЖДАЮ</w:t>
      </w:r>
    </w:p>
    <w:p w:rsidR="006221C8" w:rsidRPr="006221C8" w:rsidRDefault="006221C8" w:rsidP="006221C8">
      <w:pPr>
        <w:pStyle w:val="ConsPlusNonformat"/>
        <w:jc w:val="righ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                 ____________________</w:t>
      </w:r>
    </w:p>
    <w:p w:rsidR="006221C8" w:rsidRPr="006221C8" w:rsidRDefault="006221C8" w:rsidP="006221C8">
      <w:pPr>
        <w:pStyle w:val="ConsPlusNonformat"/>
        <w:jc w:val="righ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                 (подпись, должность)</w:t>
      </w:r>
    </w:p>
    <w:p w:rsidR="006221C8" w:rsidRPr="006221C8" w:rsidRDefault="006221C8" w:rsidP="006221C8">
      <w:pPr>
        <w:pStyle w:val="ConsPlusNonformat"/>
        <w:jc w:val="righ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                 ____________ 201_ г.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bookmarkStart w:id="5" w:name="Par107"/>
      <w:bookmarkEnd w:id="5"/>
      <w:r w:rsidRPr="006221C8">
        <w:rPr>
          <w:rFonts w:ascii="Times New Roman" w:hAnsi="Times New Roman" w:cs="Times New Roman"/>
        </w:rPr>
        <w:t xml:space="preserve">                                ЗАКЛЮЧЕНИЕ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      О РЕЗУЛЬТАТАХ УСТАНОВЛЕНИЯ ПРИЧИН НАРУШЕНИЯ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   ЗАКОНОДАТЕЛЬСТВА О ГРАДОСТРОИТЕЛЬНОЙ ДЕЯТЕЛЬНОСТИ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                                              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(дата)                                                (место составления)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Техническая комиссия, назначенная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(кем назначена, наименование органа и документа, дата, № документа)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в составе: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председателя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(фамилия, имя, отчество, занимаемая должность, место работы)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членов комиссии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   (фамилия, имя, отчество, должность, место работы)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с участием приглашенных специалистов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  (фамилия, имя, отчество, должность и место работы)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составила  настоящее  заключение  о  причинах  нарушения законодательства о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градостроительной  деятельности,  повлекшего  причинение  вреда  жизни  или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здоровью физических лиц, имуществу физических и юридических лиц, по объекту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(наименование здания, сооружения, его местонахождение,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принадлежность, дата и время суток, когда причинен вред)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Подробное  описание  обстоятельств,  при которых причинен вред, с указанием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вида  нарушений и последствий этих нарушений, объема (площади) обрушившихся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и   частично   поврежденных   конструкций,   последовательности  обрушения,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последствий (полная, частичная приостановка строительства или эксплуатации)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и другие данные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Представленная   разрешительная   и   проектная   документация,  заключения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экспертиз   и   государственных   надзорных   органов  по  строительству  и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эксплуатации объекта, на котором допущено нарушение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(наименование документа, дата и №, наименование органа, выдавшего документ)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Наименование  участников строительства, необходимые свидетельства о допуске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к  работам, которые оказывают влияние на безопасность объектов капитального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строительства, и сертификаты: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а)  проектная  организация, разработавшая проект или осуществившая привязку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повторно применяемого индивидуального проекта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б) наличие заключения государственной экспертизы по проекту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в)  предприятия, поставившие строительные конструкции, изделия и материалы,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примененные в разрушенной части здания, сооружения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г) строительная организация, осуществлявшая строительство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д) предприятия, организации, учреждения, в эксплуатации у которых находятся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здание, сооружение, инженерное оборудование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Даты  начала  строительства  и  основных  этапов  возведения частей здания,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сооружения,  состояние  строительства,  дата  начала и условия эксплуатации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здания,   сооружения,   дата   ввода   в  эксплуатацию,  основные  дефекты,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обнаруженные в процессе эксплуатации здания, сооружения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Фамилии  должностных лиц, непосредственно руководивших строительством, лиц,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осуществляющих  технический  и  авторский  надзор  или эксплуатацию здания,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сооружения,  наличие  у них специального технического образования или права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на производство работ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Обстоятельства,  при  которых  причинен вред жизни или здоровью, имуществу: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работы,   производившиеся   при   строительстве  или  эксплуатации  здания,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сооружения  или  вблизи него непосредственно перед причинением вреда (в том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числе  строительные,  ремонтно-восстановительные  работы,  взрывы,  забивка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свай, рыхление грунта, подвеска грузов к существующим конструкциям и т.п.)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зафиксированные  признаки  предаварийного  состояния  здания,  сооружения и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lastRenderedPageBreak/>
        <w:t>принятые  строящей  или эксплуатирующей организацией меры по предупреждению</w:t>
      </w:r>
    </w:p>
    <w:p w:rsidR="006221C8" w:rsidRPr="005C481E" w:rsidRDefault="006221C8" w:rsidP="006221C8">
      <w:pPr>
        <w:pStyle w:val="ConsPlusNonformat"/>
        <w:rPr>
          <w:rFonts w:ascii="Times New Roman" w:hAnsi="Times New Roman" w:cs="Times New Roman"/>
          <w:i/>
        </w:rPr>
      </w:pPr>
      <w:r w:rsidRPr="005C481E">
        <w:rPr>
          <w:rFonts w:ascii="Times New Roman" w:hAnsi="Times New Roman" w:cs="Times New Roman"/>
          <w:i/>
        </w:rPr>
        <w:t>причинения вреда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другие   обстоятельства,  которые  могли  способствовать  причинению  вреда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(природно-климатические явления и др.)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Краткое изложение объяснений очевидцев причинения вреда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Оценка  соблюдения  градостроительного  законодательства  застройщиком  при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подготовке   разрешительной  и  проектной  документации  на  строительство,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реконструкцию,  капитальный  ремонт,  ввод  объекта в эксплуатацию (полнота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документов, наличие всех необходимых согласований и заключений) и т.п.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Оценка  соблюдения требований градостроительного законодательства органами,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выдавшими   разрешительную   документацию   на   строительство   и  ввод  в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эксплуатацию объекта, подготовившими необходимые заключения и т.п.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Оценка   деятельности  работников  технического  и  авторского  надзора  (с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указанием  фамилий и должностей) и организаций, осуществляющих строительный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контроль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Оценка  соблюдения  в  процессе  строительства объекта требований выданного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разрешения  на  строительство,  проектной документации, строительных норм и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правил,   технических   регламентов,  градостроительного  плана  земельного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участка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lastRenderedPageBreak/>
        <w:t>Краткое    изложение   объяснений   должностных   лиц,   ответственных   за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проектирование,  строительство  и  эксплуатацию объекта, при строительстве,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реконструкции,  капитальном  ремонте  или  эксплуатации  которого  допущены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нарушения, повлекшие причинение вреда жизни или здоровью, имуществу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Заключение технической комиссии: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Рекомендации и мероприятия по ликвидации последствий допущенных нарушений и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принятию  мер  по  ускорению  возобновления  строительства или эксплуатации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сохранившейся   части   здания,   сооружения   до   полного  восстановления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разрушившейся части, необходимые меры по усилению конструкций сохранившейся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части,  мероприятия по восстановлению обрушившейся части здания, сооружения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и т.п., а также по недопущению подобных нарушений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Приложения: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а) результаты дополнительных исследований и другие материалы;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б) материалы опроса очевидцев и объяснения должностных лиц;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в)  список  лиц (с указанием должностей и организаций, в которых работают),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участвовавших   в   установлении   причин   нарушения   законодательства  о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градостроительстве, но не вошедших в состав технической комиссии;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г) другие материалы по решению технической комиссии.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Председатель технической комиссии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___________________________________________________________________________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           (подпись, № служебного телефона)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                  __________ 201_ г.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Члены технической комиссии: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           (подписи)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>Представители привлеченных организаций, наблюдатели: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_________________________________</w:t>
      </w:r>
    </w:p>
    <w:p w:rsidR="006221C8" w:rsidRPr="006221C8" w:rsidRDefault="006221C8" w:rsidP="006221C8">
      <w:pPr>
        <w:pStyle w:val="ConsPlusNonformat"/>
        <w:rPr>
          <w:rFonts w:ascii="Times New Roman" w:hAnsi="Times New Roman" w:cs="Times New Roman"/>
        </w:rPr>
      </w:pPr>
      <w:r w:rsidRPr="006221C8">
        <w:rPr>
          <w:rFonts w:ascii="Times New Roman" w:hAnsi="Times New Roman" w:cs="Times New Roman"/>
        </w:rPr>
        <w:t xml:space="preserve">        (должности, организации, подписи)</w:t>
      </w:r>
    </w:p>
    <w:p w:rsidR="006221C8" w:rsidRPr="006221C8" w:rsidRDefault="006221C8" w:rsidP="006221C8">
      <w:pPr>
        <w:widowControl w:val="0"/>
        <w:autoSpaceDN w:val="0"/>
        <w:adjustRightInd w:val="0"/>
        <w:ind w:firstLine="540"/>
        <w:jc w:val="both"/>
      </w:pPr>
    </w:p>
    <w:p w:rsidR="006221C8" w:rsidRPr="006221C8" w:rsidRDefault="006221C8" w:rsidP="006221C8">
      <w:pPr>
        <w:widowControl w:val="0"/>
        <w:pBdr>
          <w:top w:val="single" w:sz="6" w:space="0" w:color="auto"/>
        </w:pBdr>
        <w:autoSpaceDN w:val="0"/>
        <w:adjustRightInd w:val="0"/>
        <w:spacing w:before="100" w:after="100"/>
        <w:rPr>
          <w:sz w:val="2"/>
          <w:szCs w:val="2"/>
        </w:rPr>
      </w:pPr>
    </w:p>
    <w:p w:rsidR="006221C8" w:rsidRPr="006221C8" w:rsidRDefault="006221C8" w:rsidP="006221C8"/>
    <w:p w:rsidR="00517D32" w:rsidRPr="006221C8" w:rsidRDefault="00517D32"/>
    <w:sectPr w:rsidR="00517D32" w:rsidRPr="006221C8" w:rsidSect="00EE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1CF1"/>
    <w:multiLevelType w:val="hybridMultilevel"/>
    <w:tmpl w:val="860AB310"/>
    <w:lvl w:ilvl="0" w:tplc="FBB639D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848"/>
    <w:rsid w:val="002E2848"/>
    <w:rsid w:val="004507B6"/>
    <w:rsid w:val="00517D32"/>
    <w:rsid w:val="005C481E"/>
    <w:rsid w:val="006221C8"/>
    <w:rsid w:val="00EE1DC7"/>
    <w:rsid w:val="00F6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2848"/>
    <w:pPr>
      <w:suppressLineNumbers/>
    </w:pPr>
  </w:style>
  <w:style w:type="paragraph" w:styleId="a4">
    <w:name w:val="List Paragraph"/>
    <w:basedOn w:val="a"/>
    <w:uiPriority w:val="34"/>
    <w:qFormat/>
    <w:rsid w:val="002E2848"/>
    <w:pPr>
      <w:ind w:left="720"/>
      <w:contextualSpacing/>
    </w:pPr>
  </w:style>
  <w:style w:type="paragraph" w:customStyle="1" w:styleId="ConsPlusNonformat">
    <w:name w:val="ConsPlusNonformat"/>
    <w:rsid w:val="00622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A1D34BB8D15F633824AFB71F901775FB4E29E849668752EA55E0260JF7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FA1D34BB8D15F633824AFB71F901775FB4E29E849668752EA55E0260F14E32B5B6B56A48E6C9AFJB7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FA1D34BB8D15F633824AFB71F901775FB4E29E849668752EA55E0260F14E32B5B6B56A40JE76H" TargetMode="External"/><Relationship Id="rId5" Type="http://schemas.openxmlformats.org/officeDocument/2006/relationships/hyperlink" Target="consultantplus://offline/ref=11FA1D34BB8D15F633824AFB71F901775FB4E29E849668752EA55E0260F14E32B5B6B56A48E6C9AFJB7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2015-03-31T14:18:00Z</cp:lastPrinted>
  <dcterms:created xsi:type="dcterms:W3CDTF">2015-03-31T14:30:00Z</dcterms:created>
  <dcterms:modified xsi:type="dcterms:W3CDTF">2015-03-31T14:30:00Z</dcterms:modified>
</cp:coreProperties>
</file>