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9B" w:rsidRPr="00197C18" w:rsidRDefault="00203A9B" w:rsidP="00203A9B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  <w:r w:rsidRPr="00197C18"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  <w:t>ЮРЬЕВСКАЯ СЕЛЬСКАЯ ДУМА</w:t>
      </w:r>
    </w:p>
    <w:p w:rsidR="00203A9B" w:rsidRPr="00197C18" w:rsidRDefault="00203A9B" w:rsidP="00203A9B">
      <w:pPr>
        <w:widowControl w:val="0"/>
        <w:suppressAutoHyphens/>
        <w:jc w:val="center"/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</w:pPr>
      <w:r w:rsidRPr="00197C18">
        <w:rPr>
          <w:rFonts w:ascii="Arial" w:eastAsia="Arial Unicode MS" w:hAnsi="Arial"/>
          <w:b/>
          <w:spacing w:val="24"/>
          <w:kern w:val="1"/>
          <w:sz w:val="28"/>
          <w:szCs w:val="28"/>
          <w:lang w:val="ru-RU"/>
        </w:rPr>
        <w:t>КОТЕЛЬНИЧСКОГО РАЙОНА КИРОВСКОЙ ОБЛАСТИ</w:t>
      </w:r>
    </w:p>
    <w:p w:rsidR="00203A9B" w:rsidRPr="000E622E" w:rsidRDefault="00203A9B" w:rsidP="00203A9B">
      <w:pPr>
        <w:widowControl w:val="0"/>
        <w:suppressAutoHyphens/>
        <w:jc w:val="center"/>
        <w:rPr>
          <w:rFonts w:ascii="Arial" w:eastAsia="Arial Unicode MS" w:hAnsi="Arial"/>
          <w:kern w:val="1"/>
          <w:sz w:val="28"/>
          <w:szCs w:val="28"/>
        </w:rPr>
      </w:pPr>
      <w:proofErr w:type="spellStart"/>
      <w:proofErr w:type="gramStart"/>
      <w:r w:rsidRPr="000E622E">
        <w:rPr>
          <w:rFonts w:ascii="Arial" w:eastAsia="Arial Unicode MS" w:hAnsi="Arial"/>
          <w:kern w:val="1"/>
          <w:sz w:val="28"/>
          <w:szCs w:val="28"/>
        </w:rPr>
        <w:t>третьего</w:t>
      </w:r>
      <w:proofErr w:type="spellEnd"/>
      <w:proofErr w:type="gramEnd"/>
      <w:r w:rsidRPr="000E622E">
        <w:rPr>
          <w:rFonts w:ascii="Arial" w:eastAsia="Arial Unicode MS" w:hAnsi="Arial"/>
          <w:kern w:val="1"/>
          <w:sz w:val="28"/>
          <w:szCs w:val="28"/>
        </w:rPr>
        <w:t xml:space="preserve"> </w:t>
      </w:r>
      <w:proofErr w:type="spellStart"/>
      <w:r w:rsidRPr="000E622E">
        <w:rPr>
          <w:rFonts w:ascii="Arial" w:eastAsia="Arial Unicode MS" w:hAnsi="Arial"/>
          <w:kern w:val="1"/>
          <w:sz w:val="28"/>
          <w:szCs w:val="28"/>
        </w:rPr>
        <w:t>созыва</w:t>
      </w:r>
      <w:proofErr w:type="spellEnd"/>
    </w:p>
    <w:p w:rsidR="00203A9B" w:rsidRPr="00197C18" w:rsidRDefault="00203A9B" w:rsidP="00203A9B">
      <w:pPr>
        <w:widowControl w:val="0"/>
        <w:suppressAutoHyphens/>
        <w:jc w:val="center"/>
        <w:rPr>
          <w:rFonts w:eastAsia="Arial Unicode MS"/>
          <w:kern w:val="1"/>
          <w:lang w:val="ru-RU"/>
        </w:rPr>
      </w:pPr>
    </w:p>
    <w:p w:rsidR="00203A9B" w:rsidRPr="000E622E" w:rsidRDefault="00203A9B" w:rsidP="00203A9B">
      <w:pPr>
        <w:widowControl w:val="0"/>
        <w:suppressAutoHyphens/>
        <w:jc w:val="center"/>
        <w:rPr>
          <w:rFonts w:ascii="Arial" w:eastAsia="Arial Unicode MS" w:hAnsi="Arial"/>
          <w:b/>
          <w:spacing w:val="80"/>
          <w:kern w:val="1"/>
          <w:sz w:val="28"/>
          <w:szCs w:val="28"/>
        </w:rPr>
      </w:pPr>
      <w:r w:rsidRPr="000E622E">
        <w:rPr>
          <w:rFonts w:ascii="Arial" w:eastAsia="Arial Unicode MS" w:hAnsi="Arial"/>
          <w:b/>
          <w:spacing w:val="80"/>
          <w:kern w:val="1"/>
          <w:sz w:val="28"/>
          <w:szCs w:val="28"/>
        </w:rPr>
        <w:t>РЕШЕНИЕ</w:t>
      </w:r>
    </w:p>
    <w:p w:rsidR="00203A9B" w:rsidRPr="000E622E" w:rsidRDefault="00203A9B" w:rsidP="00203A9B">
      <w:pPr>
        <w:widowControl w:val="0"/>
        <w:suppressAutoHyphens/>
        <w:jc w:val="center"/>
        <w:rPr>
          <w:rFonts w:eastAsia="Arial Unicode MS"/>
          <w:kern w:val="1"/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203A9B" w:rsidRPr="000E622E" w:rsidTr="00AB6921">
        <w:tc>
          <w:tcPr>
            <w:tcW w:w="1710" w:type="dxa"/>
            <w:tcBorders>
              <w:bottom w:val="single" w:sz="1" w:space="0" w:color="000000"/>
            </w:tcBorders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>21.04.2016г.</w:t>
            </w:r>
          </w:p>
        </w:tc>
        <w:tc>
          <w:tcPr>
            <w:tcW w:w="6060" w:type="dxa"/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jc w:val="right"/>
              <w:rPr>
                <w:rFonts w:eastAsia="Arial Unicode MS"/>
                <w:kern w:val="1"/>
                <w:sz w:val="28"/>
                <w:szCs w:val="28"/>
              </w:rPr>
            </w:pPr>
            <w:r w:rsidRPr="000E622E">
              <w:rPr>
                <w:rFonts w:eastAsia="Arial Unicode MS"/>
                <w:kern w:val="1"/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203A9B" w:rsidRPr="000E622E" w:rsidRDefault="00203A9B" w:rsidP="00AB6921">
            <w:pPr>
              <w:widowControl w:val="0"/>
              <w:suppressLineNumbers/>
              <w:tabs>
                <w:tab w:val="left" w:pos="540"/>
                <w:tab w:val="center" w:pos="793"/>
              </w:tabs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</w:rPr>
            </w:pPr>
            <w:r>
              <w:rPr>
                <w:rFonts w:eastAsia="Arial Unicode MS"/>
                <w:kern w:val="1"/>
                <w:sz w:val="28"/>
                <w:szCs w:val="28"/>
              </w:rPr>
              <w:tab/>
              <w:t>172</w:t>
            </w:r>
          </w:p>
        </w:tc>
      </w:tr>
      <w:tr w:rsidR="00203A9B" w:rsidRPr="000E622E" w:rsidTr="00AB6921">
        <w:tc>
          <w:tcPr>
            <w:tcW w:w="1710" w:type="dxa"/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6060" w:type="dxa"/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6"/>
                <w:szCs w:val="26"/>
              </w:rPr>
            </w:pPr>
            <w:r w:rsidRPr="000E622E">
              <w:rPr>
                <w:rFonts w:eastAsia="Arial Unicode MS"/>
                <w:b/>
                <w:kern w:val="1"/>
                <w:sz w:val="26"/>
                <w:szCs w:val="26"/>
              </w:rPr>
              <w:t xml:space="preserve">с. </w:t>
            </w:r>
            <w:proofErr w:type="spellStart"/>
            <w:r w:rsidRPr="000E622E">
              <w:rPr>
                <w:rFonts w:eastAsia="Arial Unicode MS"/>
                <w:b/>
                <w:kern w:val="1"/>
                <w:sz w:val="26"/>
                <w:szCs w:val="26"/>
              </w:rPr>
              <w:t>Юрьево</w:t>
            </w:r>
            <w:proofErr w:type="spellEnd"/>
          </w:p>
        </w:tc>
        <w:tc>
          <w:tcPr>
            <w:tcW w:w="1697" w:type="dxa"/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1"/>
                <w:sz w:val="28"/>
                <w:szCs w:val="28"/>
              </w:rPr>
            </w:pPr>
          </w:p>
        </w:tc>
      </w:tr>
    </w:tbl>
    <w:p w:rsidR="00203A9B" w:rsidRPr="000E622E" w:rsidRDefault="00203A9B" w:rsidP="00203A9B">
      <w:pPr>
        <w:widowControl w:val="0"/>
        <w:suppressAutoHyphens/>
        <w:rPr>
          <w:rFonts w:eastAsia="Arial Unicode MS"/>
          <w:kern w:val="1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89"/>
        <w:gridCol w:w="6646"/>
        <w:gridCol w:w="1544"/>
      </w:tblGrid>
      <w:tr w:rsidR="00203A9B" w:rsidRPr="00CC7B0F" w:rsidTr="00AB6921">
        <w:tc>
          <w:tcPr>
            <w:tcW w:w="1289" w:type="dxa"/>
          </w:tcPr>
          <w:p w:rsidR="00203A9B" w:rsidRPr="000E622E" w:rsidRDefault="00203A9B" w:rsidP="00AB6921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</w:rPr>
            </w:pPr>
          </w:p>
        </w:tc>
        <w:tc>
          <w:tcPr>
            <w:tcW w:w="6646" w:type="dxa"/>
          </w:tcPr>
          <w:p w:rsidR="00203A9B" w:rsidRPr="00197C18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6"/>
                <w:szCs w:val="26"/>
                <w:lang w:val="ru-RU"/>
              </w:rPr>
            </w:pPr>
            <w:r w:rsidRPr="00197C18">
              <w:rPr>
                <w:rFonts w:eastAsia="Arial Unicode MS"/>
                <w:b/>
                <w:kern w:val="1"/>
                <w:sz w:val="26"/>
                <w:szCs w:val="26"/>
                <w:lang w:val="ru-RU"/>
              </w:rPr>
              <w:t xml:space="preserve">О внесении изменений в решение </w:t>
            </w:r>
            <w:r w:rsidRPr="00197C18">
              <w:rPr>
                <w:rFonts w:eastAsia="Arial Unicode MS"/>
                <w:b/>
                <w:kern w:val="1"/>
                <w:sz w:val="26"/>
                <w:szCs w:val="26"/>
                <w:lang w:val="ru-RU"/>
              </w:rPr>
              <w:br/>
              <w:t>Юрьевской сельской Думы</w:t>
            </w:r>
          </w:p>
          <w:p w:rsidR="00203A9B" w:rsidRPr="00197C18" w:rsidRDefault="00203A9B" w:rsidP="00AB6921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8"/>
                <w:lang w:val="ru-RU"/>
              </w:rPr>
            </w:pPr>
            <w:r w:rsidRPr="00197C18">
              <w:rPr>
                <w:rFonts w:eastAsia="Arial Unicode MS"/>
                <w:b/>
                <w:kern w:val="1"/>
                <w:sz w:val="26"/>
                <w:szCs w:val="26"/>
                <w:lang w:val="ru-RU"/>
              </w:rPr>
              <w:t>от 22.11.2005 № 11  «Об утверждении Положения о статусе депутата, члена выборного органа местного самоуправления, выборного должностного лица местного самоуправления»</w:t>
            </w:r>
          </w:p>
        </w:tc>
        <w:tc>
          <w:tcPr>
            <w:tcW w:w="1544" w:type="dxa"/>
          </w:tcPr>
          <w:p w:rsidR="00203A9B" w:rsidRPr="00197C18" w:rsidRDefault="00203A9B" w:rsidP="00AB6921">
            <w:pPr>
              <w:widowControl w:val="0"/>
              <w:suppressLineNumbers/>
              <w:suppressAutoHyphens/>
              <w:snapToGrid w:val="0"/>
              <w:rPr>
                <w:rFonts w:eastAsia="Arial Unicode MS"/>
                <w:kern w:val="1"/>
                <w:sz w:val="28"/>
                <w:szCs w:val="28"/>
                <w:lang w:val="ru-RU"/>
              </w:rPr>
            </w:pPr>
          </w:p>
        </w:tc>
      </w:tr>
    </w:tbl>
    <w:p w:rsidR="00203A9B" w:rsidRPr="00197C18" w:rsidRDefault="00203A9B" w:rsidP="00203A9B">
      <w:pPr>
        <w:widowControl w:val="0"/>
        <w:suppressAutoHyphens/>
        <w:jc w:val="both"/>
        <w:rPr>
          <w:rFonts w:eastAsia="Arial Unicode MS"/>
          <w:kern w:val="1"/>
          <w:sz w:val="28"/>
          <w:lang w:val="ru-RU"/>
        </w:rPr>
      </w:pPr>
    </w:p>
    <w:p w:rsidR="00203A9B" w:rsidRPr="00197C18" w:rsidRDefault="00203A9B" w:rsidP="00203A9B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kern w:val="1"/>
          <w:sz w:val="26"/>
          <w:szCs w:val="26"/>
          <w:lang w:val="ru-RU" w:eastAsia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>В соответствии с Федеральным законом от 30.12.2015 № 446-ФЗ «</w:t>
      </w:r>
      <w:r w:rsidRPr="00197C18">
        <w:rPr>
          <w:sz w:val="26"/>
          <w:szCs w:val="26"/>
          <w:lang w:val="ru-RU"/>
        </w:rPr>
        <w:t>О внесении изменений в статьи 2.1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«Об общих принципах организации местного самоуправления в Российской Федерации»</w:t>
      </w:r>
      <w:r w:rsidRPr="00197C18">
        <w:rPr>
          <w:rFonts w:eastAsia="Arial Unicode MS"/>
          <w:kern w:val="1"/>
          <w:sz w:val="26"/>
          <w:szCs w:val="26"/>
          <w:lang w:val="ru-RU"/>
        </w:rPr>
        <w:t>, Юрьевская сельская Дума РЕШИЛА:</w:t>
      </w:r>
    </w:p>
    <w:p w:rsidR="00203A9B" w:rsidRPr="00197C18" w:rsidRDefault="00203A9B" w:rsidP="00203A9B">
      <w:pPr>
        <w:widowControl w:val="0"/>
        <w:suppressAutoHyphens/>
        <w:ind w:firstLine="708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>1. В Решение Юрьевской сельской Думы от 22.11.2005 № 11  «Об утверждении Положения о статусе депутата, члена выборного органа местного самоуправления, выборного должностного лица местного самоуправления в новой редакции» внести следующие изменения:</w:t>
      </w:r>
    </w:p>
    <w:p w:rsidR="00203A9B" w:rsidRPr="00197C18" w:rsidRDefault="00203A9B" w:rsidP="00203A9B">
      <w:pPr>
        <w:widowControl w:val="0"/>
        <w:suppressAutoHyphens/>
        <w:ind w:firstLine="708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>1.1. Дополнить статью 12 Положения частью 5 следующего содержания:</w:t>
      </w:r>
    </w:p>
    <w:p w:rsidR="00203A9B" w:rsidRPr="00197C18" w:rsidRDefault="00203A9B" w:rsidP="00203A9B">
      <w:pPr>
        <w:widowControl w:val="0"/>
        <w:suppressAutoHyphens/>
        <w:ind w:firstLine="708"/>
        <w:jc w:val="both"/>
        <w:rPr>
          <w:rFonts w:eastAsia="Arial Unicode MS"/>
          <w:kern w:val="1"/>
          <w:sz w:val="26"/>
          <w:szCs w:val="26"/>
          <w:lang w:val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 xml:space="preserve">«5. </w:t>
      </w:r>
      <w:r w:rsidRPr="00197C18">
        <w:rPr>
          <w:sz w:val="26"/>
          <w:szCs w:val="26"/>
          <w:lang w:val="ru-RU"/>
        </w:rPr>
        <w:t xml:space="preserve">Для депутатов, членов выборных органов местного самоуправления, выборных должностных лиц местного самоуправления могут устанавливаться дополнительные, не предусмотренные федеральным законодательством, социальные и иные гарантии в связи с прекращением указанными лицами полномочий (в том числе досрочно). </w:t>
      </w:r>
      <w:proofErr w:type="gramStart"/>
      <w:r w:rsidRPr="00197C18">
        <w:rPr>
          <w:sz w:val="26"/>
          <w:szCs w:val="26"/>
          <w:lang w:val="ru-RU"/>
        </w:rPr>
        <w:t>Такие гарантии, предусматривающие расходование средств  местных бюджетов, устанавливаются только в отношении лиц, осуществляющих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установленным в федеральном законодательстве основаниям.».</w:t>
      </w:r>
      <w:proofErr w:type="gramEnd"/>
    </w:p>
    <w:p w:rsidR="00203A9B" w:rsidRPr="00197C18" w:rsidRDefault="00203A9B" w:rsidP="00203A9B">
      <w:pPr>
        <w:widowControl w:val="0"/>
        <w:suppressAutoHyphens/>
        <w:ind w:firstLine="708"/>
        <w:jc w:val="both"/>
        <w:rPr>
          <w:rFonts w:eastAsia="Arial Unicode MS"/>
          <w:kern w:val="1"/>
          <w:sz w:val="26"/>
          <w:szCs w:val="26"/>
          <w:lang w:val="ru-RU" w:eastAsia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 xml:space="preserve">2. Опубликовать настоящее решение на Официальном сайте органов местного самоуправления Котельничского муниципального района в сети «Интернет», </w:t>
      </w:r>
      <w:proofErr w:type="gramStart"/>
      <w:r w:rsidRPr="00197C18">
        <w:rPr>
          <w:rFonts w:eastAsia="Arial Unicode MS"/>
          <w:kern w:val="1"/>
          <w:sz w:val="26"/>
          <w:szCs w:val="26"/>
          <w:lang w:val="ru-RU"/>
        </w:rPr>
        <w:t>разместить информацию</w:t>
      </w:r>
      <w:proofErr w:type="gramEnd"/>
      <w:r w:rsidRPr="00197C18">
        <w:rPr>
          <w:rFonts w:eastAsia="Arial Unicode MS"/>
          <w:kern w:val="1"/>
          <w:sz w:val="26"/>
          <w:szCs w:val="26"/>
          <w:lang w:val="ru-RU"/>
        </w:rPr>
        <w:t xml:space="preserve"> о настоящем решении на информационном стенде администрации Юрьевского сельского поселения.</w:t>
      </w:r>
    </w:p>
    <w:p w:rsidR="00203A9B" w:rsidRPr="00197C18" w:rsidRDefault="00203A9B" w:rsidP="00203A9B">
      <w:pPr>
        <w:ind w:firstLine="708"/>
        <w:jc w:val="both"/>
        <w:rPr>
          <w:kern w:val="1"/>
          <w:sz w:val="26"/>
          <w:szCs w:val="26"/>
          <w:lang w:val="ru-RU"/>
        </w:rPr>
      </w:pPr>
      <w:r w:rsidRPr="00197C18">
        <w:rPr>
          <w:rFonts w:eastAsia="Arial Unicode MS"/>
          <w:kern w:val="1"/>
          <w:sz w:val="26"/>
          <w:szCs w:val="26"/>
          <w:lang w:val="ru-RU"/>
        </w:rPr>
        <w:t>3. Настоящее решение вступает в силу со дня его официального опубликования.</w:t>
      </w:r>
    </w:p>
    <w:p w:rsidR="00203A9B" w:rsidRPr="00197C18" w:rsidRDefault="00203A9B" w:rsidP="00203A9B">
      <w:pPr>
        <w:widowControl w:val="0"/>
        <w:suppressAutoHyphens/>
        <w:ind w:firstLine="708"/>
        <w:jc w:val="both"/>
        <w:rPr>
          <w:rFonts w:eastAsia="Arial Unicode MS"/>
          <w:kern w:val="1"/>
          <w:sz w:val="26"/>
          <w:szCs w:val="26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203A9B" w:rsidRPr="008203E5" w:rsidTr="00AB6921">
        <w:trPr>
          <w:trHeight w:val="937"/>
        </w:trPr>
        <w:tc>
          <w:tcPr>
            <w:tcW w:w="4786" w:type="dxa"/>
            <w:vAlign w:val="center"/>
            <w:hideMark/>
          </w:tcPr>
          <w:p w:rsidR="00203A9B" w:rsidRPr="00E844ED" w:rsidRDefault="00203A9B" w:rsidP="00AB69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Глава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r w:rsidRPr="008203E5">
              <w:rPr>
                <w:b/>
                <w:sz w:val="26"/>
                <w:szCs w:val="26"/>
              </w:rPr>
              <w:br/>
            </w:r>
            <w:proofErr w:type="spellStart"/>
            <w:r w:rsidRPr="008203E5">
              <w:rPr>
                <w:b/>
                <w:sz w:val="26"/>
                <w:szCs w:val="26"/>
              </w:rPr>
              <w:t>Юрьевского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3E5">
              <w:rPr>
                <w:b/>
                <w:sz w:val="26"/>
                <w:szCs w:val="26"/>
              </w:rPr>
              <w:t>сельского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3E5">
              <w:rPr>
                <w:b/>
                <w:sz w:val="26"/>
                <w:szCs w:val="26"/>
              </w:rPr>
              <w:t>поселен</w:t>
            </w:r>
            <w:r>
              <w:rPr>
                <w:b/>
                <w:sz w:val="26"/>
                <w:szCs w:val="26"/>
              </w:rPr>
              <w:t>ия</w:t>
            </w:r>
            <w:proofErr w:type="spellEnd"/>
          </w:p>
        </w:tc>
        <w:tc>
          <w:tcPr>
            <w:tcW w:w="1087" w:type="dxa"/>
            <w:vAlign w:val="center"/>
          </w:tcPr>
          <w:p w:rsidR="00203A9B" w:rsidRPr="008203E5" w:rsidRDefault="00203A9B" w:rsidP="00AB692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203A9B" w:rsidRPr="008203E5" w:rsidRDefault="00203A9B" w:rsidP="00203A9B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203A9B" w:rsidRPr="008203E5" w:rsidRDefault="00203A9B" w:rsidP="00203A9B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8203E5">
              <w:rPr>
                <w:b/>
                <w:bCs/>
                <w:sz w:val="26"/>
                <w:szCs w:val="26"/>
                <w:lang w:eastAsia="ru-RU"/>
              </w:rPr>
              <w:t xml:space="preserve">              А.Н. Береснев</w:t>
            </w:r>
          </w:p>
        </w:tc>
      </w:tr>
    </w:tbl>
    <w:p w:rsidR="00203A9B" w:rsidRPr="00EF4166" w:rsidRDefault="00203A9B" w:rsidP="00203A9B">
      <w:pPr>
        <w:pBdr>
          <w:bottom w:val="single" w:sz="12" w:space="0" w:color="auto"/>
        </w:pBdr>
        <w:jc w:val="both"/>
        <w:rPr>
          <w:sz w:val="26"/>
          <w:szCs w:val="26"/>
          <w:lang w:val="ru-RU"/>
        </w:rPr>
      </w:pPr>
    </w:p>
    <w:p w:rsidR="00203A9B" w:rsidRPr="00197C18" w:rsidRDefault="00203A9B" w:rsidP="00203A9B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203A9B" w:rsidRPr="00197C18" w:rsidRDefault="00203A9B" w:rsidP="00203A9B">
      <w:pPr>
        <w:jc w:val="both"/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p w:rsidR="00203A9B" w:rsidRPr="00197C18" w:rsidRDefault="00203A9B" w:rsidP="00203A9B">
      <w:pPr>
        <w:jc w:val="both"/>
        <w:rPr>
          <w:sz w:val="26"/>
          <w:szCs w:val="26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203A9B" w:rsidRPr="008203E5" w:rsidTr="00AB6921">
        <w:trPr>
          <w:trHeight w:val="937"/>
        </w:trPr>
        <w:tc>
          <w:tcPr>
            <w:tcW w:w="4786" w:type="dxa"/>
            <w:vAlign w:val="center"/>
            <w:hideMark/>
          </w:tcPr>
          <w:p w:rsidR="00203A9B" w:rsidRPr="00E844ED" w:rsidRDefault="00203A9B" w:rsidP="00AB6921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Глава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r w:rsidRPr="008203E5">
              <w:rPr>
                <w:b/>
                <w:sz w:val="26"/>
                <w:szCs w:val="26"/>
              </w:rPr>
              <w:br/>
            </w:r>
            <w:proofErr w:type="spellStart"/>
            <w:r w:rsidRPr="008203E5">
              <w:rPr>
                <w:b/>
                <w:sz w:val="26"/>
                <w:szCs w:val="26"/>
              </w:rPr>
              <w:t>Юрьевского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3E5">
              <w:rPr>
                <w:b/>
                <w:sz w:val="26"/>
                <w:szCs w:val="26"/>
              </w:rPr>
              <w:t>сельского</w:t>
            </w:r>
            <w:proofErr w:type="spellEnd"/>
            <w:r w:rsidRPr="008203E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203E5">
              <w:rPr>
                <w:b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1087" w:type="dxa"/>
            <w:vAlign w:val="center"/>
          </w:tcPr>
          <w:p w:rsidR="00203A9B" w:rsidRPr="008203E5" w:rsidRDefault="00203A9B" w:rsidP="00AB6921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3622" w:type="dxa"/>
            <w:vAlign w:val="center"/>
          </w:tcPr>
          <w:p w:rsidR="00203A9B" w:rsidRPr="008203E5" w:rsidRDefault="00203A9B" w:rsidP="00203A9B">
            <w:pPr>
              <w:keepNext/>
              <w:numPr>
                <w:ilvl w:val="1"/>
                <w:numId w:val="1"/>
              </w:numPr>
              <w:suppressAutoHyphens/>
              <w:jc w:val="right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</w:p>
          <w:p w:rsidR="00203A9B" w:rsidRPr="008203E5" w:rsidRDefault="00203A9B" w:rsidP="00203A9B">
            <w:pPr>
              <w:keepNext/>
              <w:numPr>
                <w:ilvl w:val="1"/>
                <w:numId w:val="1"/>
              </w:numPr>
              <w:suppressAutoHyphens/>
              <w:jc w:val="both"/>
              <w:outlineLvl w:val="1"/>
              <w:rPr>
                <w:b/>
                <w:bCs/>
                <w:sz w:val="26"/>
                <w:szCs w:val="26"/>
                <w:lang w:eastAsia="ru-RU"/>
              </w:rPr>
            </w:pPr>
            <w:r w:rsidRPr="008203E5">
              <w:rPr>
                <w:b/>
                <w:bCs/>
                <w:sz w:val="26"/>
                <w:szCs w:val="26"/>
                <w:lang w:eastAsia="ru-RU"/>
              </w:rPr>
              <w:t xml:space="preserve">              А.Н. Береснев</w:t>
            </w:r>
          </w:p>
        </w:tc>
      </w:tr>
    </w:tbl>
    <w:p w:rsidR="00203A9B" w:rsidRPr="00BE6DFD" w:rsidRDefault="00203A9B" w:rsidP="00203A9B">
      <w:pPr>
        <w:tabs>
          <w:tab w:val="left" w:pos="7410"/>
        </w:tabs>
        <w:jc w:val="both"/>
        <w:rPr>
          <w:sz w:val="26"/>
          <w:szCs w:val="26"/>
        </w:rPr>
      </w:pPr>
    </w:p>
    <w:tbl>
      <w:tblPr>
        <w:tblW w:w="3622" w:type="dxa"/>
        <w:tblLayout w:type="fixed"/>
        <w:tblLook w:val="04A0"/>
      </w:tblPr>
      <w:tblGrid>
        <w:gridCol w:w="3622"/>
      </w:tblGrid>
      <w:tr w:rsidR="00203A9B" w:rsidRPr="00BE6DFD" w:rsidTr="00AB6921">
        <w:trPr>
          <w:trHeight w:val="135"/>
        </w:trPr>
        <w:tc>
          <w:tcPr>
            <w:tcW w:w="3622" w:type="dxa"/>
            <w:vAlign w:val="center"/>
            <w:hideMark/>
          </w:tcPr>
          <w:p w:rsidR="00203A9B" w:rsidRPr="00BE6DFD" w:rsidRDefault="00203A9B" w:rsidP="00AB6921"/>
        </w:tc>
      </w:tr>
    </w:tbl>
    <w:p w:rsidR="00203A9B" w:rsidRPr="00197C18" w:rsidRDefault="00203A9B" w:rsidP="00203A9B">
      <w:pPr>
        <w:rPr>
          <w:sz w:val="26"/>
          <w:szCs w:val="26"/>
          <w:lang w:val="ru-RU"/>
        </w:rPr>
      </w:pPr>
      <w:r w:rsidRPr="00197C18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203A9B" w:rsidRPr="00197C18" w:rsidRDefault="00203A9B" w:rsidP="00203A9B">
      <w:pPr>
        <w:rPr>
          <w:lang w:val="ru-RU"/>
        </w:rPr>
      </w:pPr>
    </w:p>
    <w:p w:rsidR="00D23CD3" w:rsidRPr="00203A9B" w:rsidRDefault="00203A9B">
      <w:pPr>
        <w:rPr>
          <w:lang w:val="ru-RU"/>
        </w:rPr>
      </w:pPr>
    </w:p>
    <w:sectPr w:rsidR="00D23CD3" w:rsidRPr="00203A9B" w:rsidSect="0031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A9B"/>
    <w:rsid w:val="00203A9B"/>
    <w:rsid w:val="00317F9D"/>
    <w:rsid w:val="00D14838"/>
    <w:rsid w:val="00E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2016-05-12T10:59:00Z</dcterms:created>
  <dcterms:modified xsi:type="dcterms:W3CDTF">2016-05-12T10:59:00Z</dcterms:modified>
</cp:coreProperties>
</file>