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E" w:rsidRDefault="00425D1E" w:rsidP="00425D1E">
      <w:pPr>
        <w:pStyle w:val="a3"/>
        <w:snapToGrid w:val="0"/>
        <w:rPr>
          <w:rFonts w:ascii="Arial" w:hAnsi="Arial"/>
          <w:b/>
          <w:spacing w:val="24"/>
          <w:sz w:val="28"/>
          <w:szCs w:val="28"/>
        </w:rPr>
      </w:pPr>
    </w:p>
    <w:p w:rsidR="00425D1E" w:rsidRPr="008B1174" w:rsidRDefault="00425D1E" w:rsidP="00425D1E">
      <w:pPr>
        <w:pStyle w:val="a3"/>
        <w:snapToGrid w:val="0"/>
        <w:ind w:left="20"/>
        <w:jc w:val="center"/>
        <w:rPr>
          <w:rFonts w:ascii="Arial" w:hAnsi="Arial"/>
          <w:b/>
          <w:spacing w:val="24"/>
          <w:sz w:val="28"/>
          <w:szCs w:val="28"/>
        </w:rPr>
      </w:pPr>
      <w:r w:rsidRPr="008B1174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425D1E" w:rsidRPr="00425D1E" w:rsidRDefault="00425D1E" w:rsidP="00425D1E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25D1E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425D1E" w:rsidRPr="008B1174" w:rsidRDefault="00425D1E" w:rsidP="00425D1E">
      <w:pPr>
        <w:jc w:val="center"/>
        <w:rPr>
          <w:rFonts w:ascii="Arial" w:hAnsi="Arial"/>
          <w:sz w:val="28"/>
          <w:szCs w:val="28"/>
        </w:rPr>
      </w:pPr>
      <w:proofErr w:type="spellStart"/>
      <w:proofErr w:type="gramStart"/>
      <w:r w:rsidRPr="008B1174">
        <w:rPr>
          <w:rFonts w:ascii="Arial" w:hAnsi="Arial"/>
          <w:sz w:val="28"/>
          <w:szCs w:val="28"/>
        </w:rPr>
        <w:t>третьего</w:t>
      </w:r>
      <w:proofErr w:type="spellEnd"/>
      <w:proofErr w:type="gramEnd"/>
      <w:r w:rsidRPr="008B1174">
        <w:rPr>
          <w:rFonts w:ascii="Arial" w:hAnsi="Arial"/>
          <w:sz w:val="28"/>
          <w:szCs w:val="28"/>
        </w:rPr>
        <w:t xml:space="preserve"> </w:t>
      </w:r>
      <w:proofErr w:type="spellStart"/>
      <w:r w:rsidRPr="008B1174">
        <w:rPr>
          <w:rFonts w:ascii="Arial" w:hAnsi="Arial"/>
          <w:sz w:val="28"/>
          <w:szCs w:val="28"/>
        </w:rPr>
        <w:t>созыва</w:t>
      </w:r>
      <w:proofErr w:type="spellEnd"/>
    </w:p>
    <w:p w:rsidR="00425D1E" w:rsidRPr="00EF4166" w:rsidRDefault="00425D1E" w:rsidP="00425D1E">
      <w:pPr>
        <w:jc w:val="center"/>
        <w:rPr>
          <w:lang w:val="ru-RU"/>
        </w:rPr>
      </w:pPr>
    </w:p>
    <w:p w:rsidR="00425D1E" w:rsidRPr="008B1174" w:rsidRDefault="00425D1E" w:rsidP="00425D1E">
      <w:pPr>
        <w:jc w:val="center"/>
        <w:rPr>
          <w:rFonts w:ascii="Arial" w:hAnsi="Arial"/>
          <w:b/>
          <w:spacing w:val="80"/>
          <w:sz w:val="32"/>
          <w:szCs w:val="32"/>
        </w:rPr>
      </w:pPr>
      <w:r w:rsidRPr="008B1174">
        <w:rPr>
          <w:rFonts w:ascii="Arial" w:hAnsi="Arial"/>
          <w:b/>
          <w:spacing w:val="80"/>
          <w:sz w:val="32"/>
          <w:szCs w:val="32"/>
        </w:rPr>
        <w:t>РЕШЕНИЕ</w:t>
      </w:r>
    </w:p>
    <w:p w:rsidR="00425D1E" w:rsidRDefault="00425D1E" w:rsidP="00425D1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425D1E" w:rsidTr="00AB6921">
        <w:tc>
          <w:tcPr>
            <w:tcW w:w="1710" w:type="dxa"/>
            <w:tcBorders>
              <w:bottom w:val="single" w:sz="1" w:space="0" w:color="000000"/>
            </w:tcBorders>
          </w:tcPr>
          <w:p w:rsidR="00425D1E" w:rsidRPr="008120AF" w:rsidRDefault="00425D1E" w:rsidP="00AB692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21.04.2016г.</w:t>
            </w:r>
          </w:p>
        </w:tc>
        <w:tc>
          <w:tcPr>
            <w:tcW w:w="6060" w:type="dxa"/>
          </w:tcPr>
          <w:p w:rsidR="00425D1E" w:rsidRDefault="00425D1E" w:rsidP="00AB692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425D1E" w:rsidRPr="004C39D6" w:rsidRDefault="00425D1E" w:rsidP="00AB692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425D1E" w:rsidTr="00AB6921">
        <w:tc>
          <w:tcPr>
            <w:tcW w:w="1710" w:type="dxa"/>
          </w:tcPr>
          <w:p w:rsidR="00425D1E" w:rsidRDefault="00425D1E" w:rsidP="00AB692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425D1E" w:rsidRDefault="00425D1E" w:rsidP="00AB692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425D1E" w:rsidRDefault="00425D1E" w:rsidP="00AB692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25D1E" w:rsidRDefault="00425D1E" w:rsidP="00425D1E">
      <w:pPr>
        <w:jc w:val="center"/>
      </w:pPr>
    </w:p>
    <w:p w:rsidR="00425D1E" w:rsidRPr="005D7CBB" w:rsidRDefault="00425D1E" w:rsidP="00425D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7CBB">
        <w:rPr>
          <w:rFonts w:ascii="Times New Roman" w:hAnsi="Times New Roman" w:cs="Times New Roman"/>
          <w:sz w:val="26"/>
          <w:szCs w:val="26"/>
        </w:rPr>
        <w:t>О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Юрьевское сельское поселение</w:t>
      </w:r>
    </w:p>
    <w:p w:rsidR="00425D1E" w:rsidRDefault="00425D1E" w:rsidP="00425D1E">
      <w:pPr>
        <w:pStyle w:val="a3"/>
        <w:rPr>
          <w:b/>
          <w:bCs/>
          <w:sz w:val="28"/>
          <w:szCs w:val="28"/>
        </w:rPr>
      </w:pPr>
    </w:p>
    <w:p w:rsidR="00425D1E" w:rsidRPr="00197C18" w:rsidRDefault="00425D1E" w:rsidP="00425D1E">
      <w:pPr>
        <w:spacing w:line="360" w:lineRule="auto"/>
        <w:ind w:firstLine="567"/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 xml:space="preserve">В соответствии с Федеральным законом от 25.12.2008 № 273-ФЗ «О противодействии коррупции», Юрьевская сельская Дума  РЕШИЛА: </w:t>
      </w:r>
    </w:p>
    <w:p w:rsidR="00425D1E" w:rsidRPr="005D7CBB" w:rsidRDefault="00425D1E" w:rsidP="00425D1E">
      <w:pPr>
        <w:pStyle w:val="a4"/>
        <w:widowControl/>
        <w:numPr>
          <w:ilvl w:val="0"/>
          <w:numId w:val="1"/>
        </w:numPr>
        <w:suppressAutoHyphens w:val="0"/>
        <w:spacing w:before="100" w:beforeAutospacing="1" w:line="360" w:lineRule="auto"/>
        <w:ind w:left="0" w:firstLine="426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5D7CBB">
        <w:rPr>
          <w:sz w:val="26"/>
          <w:szCs w:val="26"/>
        </w:rPr>
        <w:t xml:space="preserve">Утвердить </w:t>
      </w:r>
      <w:hyperlink w:anchor="P41" w:history="1">
        <w:r w:rsidRPr="005D7CBB">
          <w:rPr>
            <w:sz w:val="26"/>
            <w:szCs w:val="26"/>
          </w:rPr>
          <w:t>Положение</w:t>
        </w:r>
      </w:hyperlink>
      <w:r w:rsidRPr="005D7CBB">
        <w:rPr>
          <w:sz w:val="26"/>
          <w:szCs w:val="26"/>
        </w:rPr>
        <w:t xml:space="preserve"> о проверке достоверности и полноты сведений, представляемых лицами, замещающими муниципальные должности</w:t>
      </w:r>
      <w:r w:rsidRPr="005D7CBB">
        <w:rPr>
          <w:color w:val="FF0000"/>
          <w:sz w:val="26"/>
          <w:szCs w:val="26"/>
        </w:rPr>
        <w:t xml:space="preserve"> </w:t>
      </w:r>
      <w:r w:rsidRPr="005D7CBB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Юрьевское сельское поселение</w:t>
      </w:r>
      <w:r w:rsidRPr="005D7CBB">
        <w:rPr>
          <w:sz w:val="26"/>
          <w:szCs w:val="26"/>
        </w:rPr>
        <w:t>, и соблюдения ограничений лицами, замещающими муниципальные должности муниципального образования</w:t>
      </w:r>
      <w:r>
        <w:rPr>
          <w:sz w:val="26"/>
          <w:szCs w:val="26"/>
        </w:rPr>
        <w:t xml:space="preserve"> Юрьевское сельское поселение</w:t>
      </w:r>
      <w:r w:rsidRPr="005D7CBB">
        <w:rPr>
          <w:sz w:val="26"/>
          <w:szCs w:val="26"/>
        </w:rPr>
        <w:t>.</w:t>
      </w:r>
      <w:proofErr w:type="gramEnd"/>
      <w:r w:rsidRPr="005D7CBB">
        <w:rPr>
          <w:sz w:val="26"/>
          <w:szCs w:val="26"/>
        </w:rPr>
        <w:t xml:space="preserve"> Прилагается.</w:t>
      </w:r>
    </w:p>
    <w:p w:rsidR="00425D1E" w:rsidRPr="00D35087" w:rsidRDefault="00425D1E" w:rsidP="00425D1E">
      <w:pPr>
        <w:pStyle w:val="a4"/>
        <w:widowControl/>
        <w:numPr>
          <w:ilvl w:val="0"/>
          <w:numId w:val="1"/>
        </w:numPr>
        <w:suppressAutoHyphens w:val="0"/>
        <w:spacing w:before="100" w:beforeAutospacing="1" w:line="360" w:lineRule="auto"/>
        <w:ind w:left="0" w:firstLine="426"/>
        <w:jc w:val="both"/>
        <w:rPr>
          <w:rFonts w:eastAsia="Calibri"/>
          <w:sz w:val="26"/>
          <w:szCs w:val="26"/>
          <w:lang w:eastAsia="ru-RU"/>
        </w:rPr>
      </w:pPr>
      <w:r w:rsidRPr="00D35087">
        <w:rPr>
          <w:rFonts w:eastAsia="Calibri"/>
          <w:sz w:val="26"/>
          <w:szCs w:val="26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района в сети Интернет – </w:t>
      </w:r>
      <w:hyperlink r:id="rId5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http</w:t>
        </w:r>
      </w:hyperlink>
      <w:hyperlink r:id="rId6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://</w:t>
        </w:r>
      </w:hyperlink>
      <w:hyperlink r:id="rId7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www</w:t>
        </w:r>
      </w:hyperlink>
      <w:hyperlink r:id="rId8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.</w:t>
        </w:r>
      </w:hyperlink>
      <w:hyperlink r:id="rId9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kotelnich</w:t>
        </w:r>
      </w:hyperlink>
      <w:hyperlink r:id="rId10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-</w:t>
        </w:r>
      </w:hyperlink>
      <w:hyperlink r:id="rId11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msu</w:t>
        </w:r>
      </w:hyperlink>
      <w:hyperlink r:id="rId12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.</w:t>
        </w:r>
      </w:hyperlink>
      <w:hyperlink r:id="rId13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ru</w:t>
        </w:r>
      </w:hyperlink>
      <w:hyperlink r:id="rId14" w:history="1">
        <w:r w:rsidRPr="00D35087">
          <w:rPr>
            <w:rFonts w:eastAsia="Calibri"/>
            <w:color w:val="000080"/>
            <w:sz w:val="26"/>
            <w:szCs w:val="26"/>
            <w:u w:val="single"/>
            <w:lang w:eastAsia="ru-RU"/>
          </w:rPr>
          <w:t>/</w:t>
        </w:r>
      </w:hyperlink>
      <w:r w:rsidRPr="00D35087">
        <w:rPr>
          <w:rFonts w:eastAsia="Calibri"/>
          <w:sz w:val="26"/>
          <w:szCs w:val="26"/>
          <w:lang w:eastAsia="ru-RU"/>
        </w:rPr>
        <w:t xml:space="preserve">, </w:t>
      </w:r>
      <w:proofErr w:type="gramStart"/>
      <w:r w:rsidRPr="00D35087">
        <w:rPr>
          <w:rFonts w:eastAsia="Calibri"/>
          <w:sz w:val="26"/>
          <w:szCs w:val="26"/>
          <w:lang w:eastAsia="ru-RU"/>
        </w:rPr>
        <w:t>разместить информацию</w:t>
      </w:r>
      <w:proofErr w:type="gramEnd"/>
      <w:r w:rsidRPr="00D35087">
        <w:rPr>
          <w:rFonts w:eastAsia="Calibri"/>
          <w:sz w:val="26"/>
          <w:szCs w:val="26"/>
          <w:lang w:eastAsia="ru-RU"/>
        </w:rPr>
        <w:t xml:space="preserve"> о настоящем решении в информационном бюллетене администрации Юрьевского сельского поселения.</w:t>
      </w:r>
    </w:p>
    <w:p w:rsidR="00425D1E" w:rsidRPr="007737C4" w:rsidRDefault="00425D1E" w:rsidP="00425D1E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D35087">
        <w:rPr>
          <w:kern w:val="2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25D1E" w:rsidRPr="00197C18" w:rsidRDefault="00425D1E" w:rsidP="00425D1E">
      <w:pPr>
        <w:spacing w:line="276" w:lineRule="auto"/>
        <w:jc w:val="center"/>
        <w:rPr>
          <w:sz w:val="26"/>
          <w:szCs w:val="26"/>
          <w:lang w:val="ru-RU"/>
        </w:rPr>
      </w:pPr>
    </w:p>
    <w:p w:rsidR="00425D1E" w:rsidRPr="00197C18" w:rsidRDefault="00425D1E" w:rsidP="00425D1E">
      <w:pPr>
        <w:spacing w:line="276" w:lineRule="auto"/>
        <w:rPr>
          <w:b/>
          <w:sz w:val="26"/>
          <w:szCs w:val="26"/>
          <w:lang w:val="ru-RU"/>
        </w:rPr>
      </w:pPr>
      <w:r w:rsidRPr="00197C18">
        <w:rPr>
          <w:b/>
          <w:sz w:val="26"/>
          <w:szCs w:val="26"/>
          <w:lang w:val="ru-RU"/>
        </w:rPr>
        <w:t xml:space="preserve">Глава </w:t>
      </w:r>
    </w:p>
    <w:p w:rsidR="00425D1E" w:rsidRPr="00197C18" w:rsidRDefault="00425D1E" w:rsidP="00425D1E">
      <w:pPr>
        <w:pBdr>
          <w:bottom w:val="single" w:sz="12" w:space="1" w:color="auto"/>
        </w:pBdr>
        <w:spacing w:line="276" w:lineRule="auto"/>
        <w:rPr>
          <w:b/>
          <w:sz w:val="26"/>
          <w:szCs w:val="26"/>
          <w:lang w:val="ru-RU"/>
        </w:rPr>
      </w:pPr>
      <w:r w:rsidRPr="00197C18">
        <w:rPr>
          <w:b/>
          <w:sz w:val="26"/>
          <w:szCs w:val="26"/>
          <w:lang w:val="ru-RU"/>
        </w:rPr>
        <w:t>Юрьевского сельского поселения                                                        А.Н. Береснев</w:t>
      </w:r>
    </w:p>
    <w:p w:rsidR="00425D1E" w:rsidRPr="00197C18" w:rsidRDefault="00425D1E" w:rsidP="00425D1E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«____»________2016 г.</w:t>
      </w:r>
    </w:p>
    <w:p w:rsidR="00425D1E" w:rsidRPr="00197C18" w:rsidRDefault="00425D1E" w:rsidP="00425D1E">
      <w:pPr>
        <w:spacing w:line="276" w:lineRule="auto"/>
        <w:rPr>
          <w:sz w:val="26"/>
          <w:szCs w:val="26"/>
          <w:lang w:val="ru-RU"/>
        </w:rPr>
      </w:pPr>
    </w:p>
    <w:p w:rsidR="00425D1E" w:rsidRPr="00197C18" w:rsidRDefault="00425D1E" w:rsidP="00425D1E">
      <w:pPr>
        <w:spacing w:line="276" w:lineRule="auto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425D1E" w:rsidRPr="00197C18" w:rsidRDefault="00425D1E" w:rsidP="00425D1E">
      <w:pPr>
        <w:spacing w:line="276" w:lineRule="auto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p w:rsidR="00425D1E" w:rsidRPr="00197C18" w:rsidRDefault="00425D1E" w:rsidP="00425D1E">
      <w:pPr>
        <w:spacing w:line="276" w:lineRule="auto"/>
        <w:rPr>
          <w:sz w:val="26"/>
          <w:szCs w:val="26"/>
          <w:lang w:val="ru-RU"/>
        </w:rPr>
      </w:pPr>
    </w:p>
    <w:p w:rsidR="00425D1E" w:rsidRPr="00197C18" w:rsidRDefault="00425D1E" w:rsidP="00425D1E">
      <w:pPr>
        <w:spacing w:line="276" w:lineRule="auto"/>
        <w:rPr>
          <w:b/>
          <w:sz w:val="26"/>
          <w:szCs w:val="26"/>
          <w:lang w:val="ru-RU"/>
        </w:rPr>
      </w:pPr>
      <w:r w:rsidRPr="00197C18">
        <w:rPr>
          <w:b/>
          <w:sz w:val="26"/>
          <w:szCs w:val="26"/>
          <w:lang w:val="ru-RU"/>
        </w:rPr>
        <w:t xml:space="preserve">Глава </w:t>
      </w:r>
    </w:p>
    <w:p w:rsidR="00425D1E" w:rsidRPr="00197C18" w:rsidRDefault="00425D1E" w:rsidP="00425D1E">
      <w:pPr>
        <w:spacing w:line="276" w:lineRule="auto"/>
        <w:rPr>
          <w:b/>
          <w:sz w:val="26"/>
          <w:szCs w:val="26"/>
          <w:lang w:val="ru-RU"/>
        </w:rPr>
      </w:pPr>
      <w:r w:rsidRPr="00197C18">
        <w:rPr>
          <w:b/>
          <w:sz w:val="26"/>
          <w:szCs w:val="26"/>
          <w:lang w:val="ru-RU"/>
        </w:rPr>
        <w:t>Юрьевского сельского поселения</w:t>
      </w:r>
      <w:r w:rsidRPr="00197C18">
        <w:rPr>
          <w:b/>
          <w:sz w:val="26"/>
          <w:szCs w:val="26"/>
          <w:lang w:val="ru-RU"/>
        </w:rPr>
        <w:tab/>
        <w:t xml:space="preserve">                                                   А.Н. Береснев</w:t>
      </w:r>
    </w:p>
    <w:p w:rsidR="00425D1E" w:rsidRDefault="00425D1E" w:rsidP="00425D1E">
      <w:pPr>
        <w:spacing w:line="276" w:lineRule="auto"/>
        <w:rPr>
          <w:sz w:val="26"/>
          <w:szCs w:val="26"/>
          <w:lang w:val="ru-RU"/>
        </w:rPr>
      </w:pPr>
    </w:p>
    <w:p w:rsidR="00425D1E" w:rsidRPr="00197C18" w:rsidRDefault="00425D1E" w:rsidP="00425D1E">
      <w:pPr>
        <w:spacing w:line="276" w:lineRule="auto"/>
        <w:rPr>
          <w:sz w:val="26"/>
          <w:szCs w:val="26"/>
          <w:lang w:val="ru-RU"/>
        </w:rPr>
      </w:pPr>
    </w:p>
    <w:p w:rsidR="00425D1E" w:rsidRPr="00197C18" w:rsidRDefault="00425D1E" w:rsidP="00425D1E">
      <w:pPr>
        <w:spacing w:line="276" w:lineRule="auto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425D1E" w:rsidRPr="005D7CBB" w:rsidRDefault="00425D1E" w:rsidP="00425D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7CBB">
        <w:rPr>
          <w:rFonts w:ascii="Times New Roman" w:hAnsi="Times New Roman" w:cs="Times New Roman"/>
          <w:sz w:val="26"/>
          <w:szCs w:val="26"/>
        </w:rPr>
        <w:t>УТВЕРЖДЕНО</w:t>
      </w:r>
    </w:p>
    <w:p w:rsidR="00425D1E" w:rsidRPr="005D7CBB" w:rsidRDefault="00425D1E" w:rsidP="00425D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7CBB">
        <w:rPr>
          <w:rFonts w:ascii="Times New Roman" w:hAnsi="Times New Roman" w:cs="Times New Roman"/>
          <w:sz w:val="26"/>
          <w:szCs w:val="26"/>
        </w:rPr>
        <w:t xml:space="preserve">Решением </w:t>
      </w:r>
    </w:p>
    <w:p w:rsidR="00425D1E" w:rsidRPr="005D7CBB" w:rsidRDefault="00425D1E" w:rsidP="00425D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Юрьевской сельской Думы</w:t>
      </w:r>
    </w:p>
    <w:p w:rsidR="00425D1E" w:rsidRPr="005D7CBB" w:rsidRDefault="00425D1E" w:rsidP="00425D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21.04.2016г.  №</w:t>
      </w:r>
      <w:r w:rsidRPr="005D7C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175</w:t>
      </w:r>
    </w:p>
    <w:p w:rsidR="00425D1E" w:rsidRPr="005D7CBB" w:rsidRDefault="00425D1E" w:rsidP="00425D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5D1E" w:rsidRDefault="00425D1E" w:rsidP="00425D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7CBB">
        <w:rPr>
          <w:rFonts w:ascii="Times New Roman" w:hAnsi="Times New Roman" w:cs="Times New Roman"/>
          <w:sz w:val="26"/>
          <w:szCs w:val="26"/>
        </w:rPr>
        <w:t>ПОЛОЖЕНИЕ</w:t>
      </w:r>
    </w:p>
    <w:p w:rsidR="00425D1E" w:rsidRPr="005D7CBB" w:rsidRDefault="00425D1E" w:rsidP="00425D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D7CBB">
        <w:rPr>
          <w:rFonts w:ascii="Times New Roman" w:hAnsi="Times New Roman" w:cs="Times New Roman"/>
          <w:sz w:val="26"/>
          <w:szCs w:val="26"/>
        </w:rPr>
        <w:t>о п</w:t>
      </w:r>
      <w:r>
        <w:rPr>
          <w:rFonts w:ascii="Times New Roman" w:hAnsi="Times New Roman" w:cs="Times New Roman"/>
          <w:sz w:val="26"/>
          <w:szCs w:val="26"/>
        </w:rPr>
        <w:t xml:space="preserve">роверке достоверности и полноты </w:t>
      </w:r>
      <w:r w:rsidRPr="005D7CBB">
        <w:rPr>
          <w:rFonts w:ascii="Times New Roman" w:hAnsi="Times New Roman" w:cs="Times New Roman"/>
          <w:sz w:val="26"/>
          <w:szCs w:val="26"/>
        </w:rPr>
        <w:t>сведений, пре</w:t>
      </w:r>
      <w:r>
        <w:rPr>
          <w:rFonts w:ascii="Times New Roman" w:hAnsi="Times New Roman" w:cs="Times New Roman"/>
          <w:sz w:val="26"/>
          <w:szCs w:val="26"/>
        </w:rPr>
        <w:t xml:space="preserve">дставляемых лицами, замещающими </w:t>
      </w:r>
      <w:r w:rsidRPr="005D7CBB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Pr="005D7C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D7CBB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Юрьевское сельское поселение, и </w:t>
      </w:r>
      <w:r w:rsidRPr="005D7CBB">
        <w:rPr>
          <w:rFonts w:ascii="Times New Roman" w:hAnsi="Times New Roman" w:cs="Times New Roman"/>
          <w:sz w:val="26"/>
          <w:szCs w:val="26"/>
        </w:rPr>
        <w:t xml:space="preserve">соблюдения </w:t>
      </w:r>
      <w:r>
        <w:rPr>
          <w:rFonts w:ascii="Times New Roman" w:hAnsi="Times New Roman" w:cs="Times New Roman"/>
          <w:sz w:val="26"/>
          <w:szCs w:val="26"/>
        </w:rPr>
        <w:t xml:space="preserve">ограничений лицами, замещающими </w:t>
      </w:r>
      <w:r w:rsidRPr="005D7CBB"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D7CBB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Юрьевское сельское поселение</w:t>
      </w:r>
      <w:proofErr w:type="gramEnd"/>
    </w:p>
    <w:p w:rsidR="00425D1E" w:rsidRPr="005D7CBB" w:rsidRDefault="00425D1E" w:rsidP="00425D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bookmarkStart w:id="0" w:name="Par0"/>
      <w:bookmarkEnd w:id="0"/>
      <w:r w:rsidRPr="00197C18">
        <w:rPr>
          <w:bCs/>
          <w:sz w:val="26"/>
          <w:szCs w:val="26"/>
          <w:lang w:val="ru-RU" w:eastAsia="ru-RU"/>
        </w:rPr>
        <w:t>1. Настоящим Положением определяется порядок осуществления проверки: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1.1. Достоверности и полноты сведений о доходах, расходах, об имуществе и обязательствах имущественного характера, представленных в соответствии с постановлением от 16.04.2015 № 17 лицами, замещающими муниципальные должности муниципального образования Юрьевское сельское поселение, за отчетный период и за два года, предшествующие отчетному периоду.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1.2. Соблюдения лицами, замещающими муниципальные должности муниципального образования Юрьевское сельское поселение, ограничений и запретов, исполнения обязанностей, установленных законодательством Российской Федерации.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 xml:space="preserve">2. Проверка осуществляется комиссией </w:t>
      </w:r>
      <w:r w:rsidRPr="00197C18">
        <w:rPr>
          <w:sz w:val="26"/>
          <w:szCs w:val="26"/>
          <w:lang w:val="ru-RU"/>
        </w:rPr>
        <w:t>по соблюдению требований к служебному (должностному) поведению лиц, замещающих муниципальные должности муниципального образования, и урегулированию конфликта интересов</w:t>
      </w:r>
      <w:r w:rsidRPr="00197C18">
        <w:rPr>
          <w:bCs/>
          <w:sz w:val="26"/>
          <w:szCs w:val="26"/>
          <w:lang w:val="ru-RU" w:eastAsia="ru-RU"/>
        </w:rPr>
        <w:t xml:space="preserve"> (далее – Комиссия).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2.1. Решение об осуществлении проверки принимается председателем представительного органа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 отдельно в отношении каждого лица, замещающего муниципальную должность муниципального образования Юрьевское сельское поселение,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и оформляется распоряжением, за исключением случаев, предусмотренных пунктом 2.2 настоящего Положения.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color w:val="FF0000"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2.2. Решение об осуществлении проверки в отношении главы муниципального образования Юрьевское сельское поселение, председателя представительного органа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 принимается представительным органом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в порядке, установленном Уставом муниципального образования Юрьевское сельское поселение.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 xml:space="preserve">3. Основанием для осуществления проверки, предусмотренной </w:t>
      </w:r>
      <w:hyperlink w:anchor="Par0" w:history="1">
        <w:r w:rsidRPr="00197C18">
          <w:rPr>
            <w:bCs/>
            <w:sz w:val="26"/>
            <w:szCs w:val="26"/>
            <w:lang w:val="ru-RU" w:eastAsia="ru-RU"/>
          </w:rPr>
          <w:t>пунктом 1</w:t>
        </w:r>
      </w:hyperlink>
      <w:r w:rsidRPr="00197C18">
        <w:rPr>
          <w:bCs/>
          <w:sz w:val="26"/>
          <w:szCs w:val="26"/>
          <w:lang w:val="ru-RU" w:eastAsia="ru-RU"/>
        </w:rPr>
        <w:t xml:space="preserve"> настоящего Положения, является достаточная информация, представленная в представительный орган муниципального образования в письменном виде в установленном порядке: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proofErr w:type="gramStart"/>
      <w:r w:rsidRPr="00197C18">
        <w:rPr>
          <w:bCs/>
          <w:sz w:val="26"/>
          <w:szCs w:val="26"/>
          <w:lang w:val="ru-RU" w:eastAsia="ru-RU"/>
        </w:rPr>
        <w:lastRenderedPageBreak/>
        <w:t>работниками кадровых служб,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proofErr w:type="gramEnd"/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Общественной палатой Российской Федерации и Общественной палатой Кировской области;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общероссийскими средствами массовой информации.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4. Информация анонимного характера не может служить основанием для проверки.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6. При осуществлении проверки Комиссия вправе: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6.1. Проводить собеседование с лицом, замещающим муниципальную должность муниципального образования Юрьевское сельское поселение.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6.2. Изучать представленные лицом, замещающим муниципальную должность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6.3. Получать от лица, замещающего муниципальную должность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bookmarkStart w:id="1" w:name="Par28"/>
      <w:bookmarkEnd w:id="1"/>
      <w:r w:rsidRPr="00197C18">
        <w:rPr>
          <w:bCs/>
          <w:sz w:val="26"/>
          <w:szCs w:val="26"/>
          <w:lang w:val="ru-RU" w:eastAsia="ru-RU"/>
        </w:rPr>
        <w:t xml:space="preserve">6.4. </w:t>
      </w:r>
      <w:proofErr w:type="gramStart"/>
      <w:r w:rsidRPr="00197C18">
        <w:rPr>
          <w:bCs/>
          <w:sz w:val="26"/>
          <w:szCs w:val="26"/>
          <w:lang w:val="ru-RU" w:eastAsia="ru-RU"/>
        </w:rPr>
        <w:t>Направлять в установленном порядке запросы (кроме запросов о предоставлении сведений, составляющих банковскую, налоговую или иную охраняемую законом тайну)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</w:t>
      </w:r>
      <w:proofErr w:type="gramEnd"/>
      <w:r w:rsidRPr="00197C18">
        <w:rPr>
          <w:bCs/>
          <w:sz w:val="26"/>
          <w:szCs w:val="26"/>
          <w:lang w:val="ru-RU" w:eastAsia="ru-RU"/>
        </w:rPr>
        <w:t xml:space="preserve"> </w:t>
      </w:r>
      <w:proofErr w:type="gramStart"/>
      <w:r w:rsidRPr="00197C18">
        <w:rPr>
          <w:bCs/>
          <w:sz w:val="26"/>
          <w:szCs w:val="26"/>
          <w:lang w:val="ru-RU" w:eastAsia="ru-RU"/>
        </w:rPr>
        <w:t>у них сведениях о доходах, расходах, об имуществе и обязательствах имущественного характера лица, замещающего муниципальную должность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поселение, его супруги (супруга) и несовершеннолетних детей; о соблюдении лицом, замещающим муниципальную должность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поселение, установленных ограничений.</w:t>
      </w:r>
      <w:proofErr w:type="gramEnd"/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sz w:val="26"/>
          <w:szCs w:val="26"/>
          <w:lang w:val="ru-RU" w:eastAsia="ru-RU"/>
        </w:rPr>
      </w:pPr>
      <w:r w:rsidRPr="00197C18">
        <w:rPr>
          <w:sz w:val="26"/>
          <w:szCs w:val="26"/>
          <w:lang w:val="ru-RU" w:eastAsia="ru-RU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лиц, замещающих муниципальные должности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</w:t>
      </w:r>
      <w:r w:rsidRPr="00197C18">
        <w:rPr>
          <w:sz w:val="26"/>
          <w:szCs w:val="26"/>
          <w:lang w:val="ru-RU" w:eastAsia="ru-RU"/>
        </w:rPr>
        <w:t xml:space="preserve"> Юрьевское сельское поселение, супруг (супругов) и несовершеннолетних детей таких лиц (далее – запрос) направляются Губернатору Кировской области.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lastRenderedPageBreak/>
        <w:t>6.5. Наводить справки у физических лиц и получать от них информацию с их согласия.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6.6. Осуществлять анализ сведений, представленных лицом, замещающим муниципальную должность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поселение, в соответствии с законодательством Российской Федерации о противодействии коррупции.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 xml:space="preserve">7. В запросе, предусмотренном </w:t>
      </w:r>
      <w:hyperlink w:anchor="Par28" w:history="1">
        <w:r w:rsidRPr="00197C18">
          <w:rPr>
            <w:bCs/>
            <w:sz w:val="26"/>
            <w:szCs w:val="26"/>
            <w:lang w:val="ru-RU" w:eastAsia="ru-RU"/>
          </w:rPr>
          <w:t>подпунктом 6.4 пункта 6</w:t>
        </w:r>
      </w:hyperlink>
      <w:r w:rsidRPr="00197C18">
        <w:rPr>
          <w:bCs/>
          <w:sz w:val="26"/>
          <w:szCs w:val="26"/>
          <w:lang w:val="ru-RU" w:eastAsia="ru-RU"/>
        </w:rPr>
        <w:t xml:space="preserve"> настоящего Положения, указываются: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нормативный правовой акт, на основании которого направляется запрос;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proofErr w:type="gramStart"/>
      <w:r w:rsidRPr="00197C18">
        <w:rPr>
          <w:bCs/>
          <w:sz w:val="26"/>
          <w:szCs w:val="26"/>
          <w:lang w:val="ru-RU"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 о несоблюдении им</w:t>
      </w:r>
      <w:proofErr w:type="gramEnd"/>
      <w:r w:rsidRPr="00197C18">
        <w:rPr>
          <w:bCs/>
          <w:sz w:val="26"/>
          <w:szCs w:val="26"/>
          <w:lang w:val="ru-RU" w:eastAsia="ru-RU"/>
        </w:rPr>
        <w:t xml:space="preserve"> установленных ограничений;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содержание и объем сведений, подлежащих проверке;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срок представления запрашиваемых сведений;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фамилия, инициалы и номер телефона должностного лица, подготовившего запрос;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другие необходимые сведения.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8. Руководители государственных органов и организаций, в адрес которых поступил запрос, организуют исполнение запроса в соответствии с нормативными правовыми актами Российской Федерации и представляют запрашиваемую информацию.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9. Комиссия</w:t>
      </w:r>
      <w:r w:rsidRPr="00197C18">
        <w:rPr>
          <w:bCs/>
          <w:i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обеспечивает: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9.1. Уведомление (в течение двух рабочих дней со дня получения соответствующего распоряжения председателя представительного органа муниципального образования) в письменной форме лица, замещающего муниципальную должность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поселение, о начале в отношении его проверки.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bookmarkStart w:id="2" w:name="Par49"/>
      <w:bookmarkEnd w:id="2"/>
      <w:r w:rsidRPr="00197C18">
        <w:rPr>
          <w:bCs/>
          <w:sz w:val="26"/>
          <w:szCs w:val="26"/>
          <w:lang w:val="ru-RU" w:eastAsia="ru-RU"/>
        </w:rPr>
        <w:t xml:space="preserve">9.2. </w:t>
      </w:r>
      <w:proofErr w:type="gramStart"/>
      <w:r w:rsidRPr="00197C18">
        <w:rPr>
          <w:bCs/>
          <w:sz w:val="26"/>
          <w:szCs w:val="26"/>
          <w:lang w:val="ru-RU" w:eastAsia="ru-RU"/>
        </w:rPr>
        <w:t>Проведение в случае обращения лица, замещающего муниципальную должность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поселение, беседы с ним, в ходе которой оно должно быть проинформировано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лица, замещающего муниципальную должность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поселение, а</w:t>
      </w:r>
      <w:proofErr w:type="gramEnd"/>
      <w:r w:rsidRPr="00197C18">
        <w:rPr>
          <w:bCs/>
          <w:sz w:val="26"/>
          <w:szCs w:val="26"/>
          <w:lang w:val="ru-RU" w:eastAsia="ru-RU"/>
        </w:rPr>
        <w:t xml:space="preserve"> при наличии уважительной причины – в срок, согласованный с лицом, замещающим муниципальную должность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10. По окончании проверки Комиссия обязана ознакомить лицо, замещающее муниципальную должность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 xml:space="preserve">муниципального образования Юрьевское </w:t>
      </w:r>
      <w:r w:rsidRPr="00197C18">
        <w:rPr>
          <w:bCs/>
          <w:sz w:val="26"/>
          <w:szCs w:val="26"/>
          <w:lang w:val="ru-RU" w:eastAsia="ru-RU"/>
        </w:rPr>
        <w:lastRenderedPageBreak/>
        <w:t>сельское поселение, с результатами проверки с соблюдением законодательства Российской Федерации о государственной тайне.</w:t>
      </w:r>
      <w:bookmarkStart w:id="3" w:name="Par52"/>
      <w:bookmarkEnd w:id="3"/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11. Лицо, замещающее муниципальную должность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муниципального образования Юрьевское сельское поселение, вправе: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 xml:space="preserve">обращаться </w:t>
      </w:r>
      <w:proofErr w:type="gramStart"/>
      <w:r w:rsidRPr="00197C18">
        <w:rPr>
          <w:bCs/>
          <w:sz w:val="26"/>
          <w:szCs w:val="26"/>
          <w:lang w:val="ru-RU" w:eastAsia="ru-RU"/>
        </w:rPr>
        <w:t>в Комиссию с подлежащим удовлетворению ходатайством о проведении с ним беседы по вопросам</w:t>
      </w:r>
      <w:proofErr w:type="gramEnd"/>
      <w:r w:rsidRPr="00197C18">
        <w:rPr>
          <w:bCs/>
          <w:sz w:val="26"/>
          <w:szCs w:val="26"/>
          <w:lang w:val="ru-RU" w:eastAsia="ru-RU"/>
        </w:rPr>
        <w:t xml:space="preserve">, указанным в </w:t>
      </w:r>
      <w:hyperlink w:anchor="Par49" w:history="1">
        <w:r w:rsidRPr="00197C18">
          <w:rPr>
            <w:bCs/>
            <w:sz w:val="26"/>
            <w:szCs w:val="26"/>
            <w:lang w:val="ru-RU" w:eastAsia="ru-RU"/>
          </w:rPr>
          <w:t>подпункте 9.2 пункта 9</w:t>
        </w:r>
      </w:hyperlink>
      <w:r w:rsidRPr="00197C18">
        <w:rPr>
          <w:bCs/>
          <w:sz w:val="26"/>
          <w:szCs w:val="26"/>
          <w:lang w:val="ru-RU" w:eastAsia="ru-RU"/>
        </w:rPr>
        <w:t xml:space="preserve"> настоящего Положения;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 xml:space="preserve">давать пояснения в письменной форме (в ходе проверки; по вопросам, указанным в </w:t>
      </w:r>
      <w:hyperlink w:anchor="Par49" w:history="1">
        <w:r w:rsidRPr="00197C18">
          <w:rPr>
            <w:bCs/>
            <w:sz w:val="26"/>
            <w:szCs w:val="26"/>
            <w:lang w:val="ru-RU" w:eastAsia="ru-RU"/>
          </w:rPr>
          <w:t>подпункте 9.2 пункта 9</w:t>
        </w:r>
      </w:hyperlink>
      <w:r w:rsidRPr="00197C18">
        <w:rPr>
          <w:bCs/>
          <w:sz w:val="26"/>
          <w:szCs w:val="26"/>
          <w:lang w:val="ru-RU" w:eastAsia="ru-RU"/>
        </w:rPr>
        <w:t xml:space="preserve"> настоящего Положения; по результатам проверки);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представлять дополнительные материалы и давать по ним пояснения в письменной форме.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 xml:space="preserve">12. Пояснения, указанные в </w:t>
      </w:r>
      <w:hyperlink w:anchor="Par52" w:history="1">
        <w:r w:rsidRPr="00197C18">
          <w:rPr>
            <w:bCs/>
            <w:sz w:val="26"/>
            <w:szCs w:val="26"/>
            <w:lang w:val="ru-RU" w:eastAsia="ru-RU"/>
          </w:rPr>
          <w:t>пункте 11</w:t>
        </w:r>
      </w:hyperlink>
      <w:r w:rsidRPr="00197C18">
        <w:rPr>
          <w:bCs/>
          <w:sz w:val="26"/>
          <w:szCs w:val="26"/>
          <w:lang w:val="ru-RU" w:eastAsia="ru-RU"/>
        </w:rPr>
        <w:t xml:space="preserve"> настоящего Положения, приобщаются к материалам проверки.</w:t>
      </w:r>
      <w:bookmarkStart w:id="4" w:name="Par59"/>
      <w:bookmarkEnd w:id="4"/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highlight w:val="yellow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 xml:space="preserve">13. Материалы проверки рассматриваются на заседании Комиссии в порядке, установленном Положением о комиссии </w:t>
      </w:r>
      <w:r w:rsidRPr="00197C18">
        <w:rPr>
          <w:sz w:val="26"/>
          <w:szCs w:val="26"/>
          <w:lang w:val="ru-RU"/>
        </w:rPr>
        <w:t>по соблюдению требований к служебному (должностному) поведению лиц, замещающих муниципальные должности муниципального образования Юрьевское сельское поселение, и урегулированию конфликта интересов, утвержденным решением Юрьевской сельской Думы от 22.03.2016 № 168.</w:t>
      </w:r>
      <w:r w:rsidRPr="00197C18">
        <w:rPr>
          <w:bCs/>
          <w:sz w:val="26"/>
          <w:szCs w:val="26"/>
          <w:highlight w:val="yellow"/>
          <w:lang w:val="ru-RU" w:eastAsia="ru-RU"/>
        </w:rPr>
        <w:t xml:space="preserve"> 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 xml:space="preserve">13.1. </w:t>
      </w:r>
      <w:proofErr w:type="gramStart"/>
      <w:r w:rsidRPr="00197C18">
        <w:rPr>
          <w:bCs/>
          <w:sz w:val="26"/>
          <w:szCs w:val="26"/>
          <w:lang w:val="ru-RU" w:eastAsia="ru-RU"/>
        </w:rPr>
        <w:t xml:space="preserve">В случае выявления оснований для досрочного прекращения полномочий лица, замещающего муниципальную должность муниципального образования Юрьевское сельское поселение, Комиссия направляет на рассмотрение представительного органа муниципального образования Юрьевское сельское поселение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197C18">
        <w:rPr>
          <w:sz w:val="26"/>
          <w:szCs w:val="26"/>
          <w:lang w:val="ru-RU" w:eastAsia="ru-RU"/>
        </w:rPr>
        <w:t xml:space="preserve">несоблюдением ограничений, запретов, неисполнения обязанностей, установленных Федеральным </w:t>
      </w:r>
      <w:hyperlink r:id="rId15" w:history="1">
        <w:r w:rsidRPr="00197C18">
          <w:rPr>
            <w:sz w:val="26"/>
            <w:szCs w:val="26"/>
            <w:lang w:val="ru-RU" w:eastAsia="ru-RU"/>
          </w:rPr>
          <w:t>законом</w:t>
        </w:r>
      </w:hyperlink>
      <w:r w:rsidRPr="00197C18">
        <w:rPr>
          <w:sz w:val="26"/>
          <w:szCs w:val="26"/>
          <w:lang w:val="ru-RU" w:eastAsia="ru-RU"/>
        </w:rPr>
        <w:t xml:space="preserve"> от 25 декабря 2008 года № 273-ФЗ «О противодействии коррупции</w:t>
      </w:r>
      <w:proofErr w:type="gramEnd"/>
      <w:r w:rsidRPr="00197C18">
        <w:rPr>
          <w:sz w:val="26"/>
          <w:szCs w:val="26"/>
          <w:lang w:val="ru-RU" w:eastAsia="ru-RU"/>
        </w:rPr>
        <w:t xml:space="preserve">», </w:t>
      </w:r>
      <w:proofErr w:type="gramStart"/>
      <w:r w:rsidRPr="00197C18">
        <w:rPr>
          <w:sz w:val="26"/>
          <w:szCs w:val="26"/>
          <w:lang w:val="ru-RU" w:eastAsia="ru-RU"/>
        </w:rPr>
        <w:t xml:space="preserve">Федеральным </w:t>
      </w:r>
      <w:hyperlink r:id="rId16" w:history="1">
        <w:r w:rsidRPr="00197C18">
          <w:rPr>
            <w:sz w:val="26"/>
            <w:szCs w:val="26"/>
            <w:lang w:val="ru-RU" w:eastAsia="ru-RU"/>
          </w:rPr>
          <w:t>законом</w:t>
        </w:r>
      </w:hyperlink>
      <w:r w:rsidRPr="00197C18">
        <w:rPr>
          <w:sz w:val="26"/>
          <w:szCs w:val="26"/>
          <w:lang w:val="ru-RU"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197C18">
          <w:rPr>
            <w:sz w:val="26"/>
            <w:szCs w:val="26"/>
            <w:lang w:val="ru-RU" w:eastAsia="ru-RU"/>
          </w:rPr>
          <w:t>законом</w:t>
        </w:r>
      </w:hyperlink>
      <w:r w:rsidRPr="00197C18">
        <w:rPr>
          <w:sz w:val="26"/>
          <w:szCs w:val="26"/>
          <w:lang w:val="ru-RU"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197C18">
        <w:rPr>
          <w:sz w:val="26"/>
          <w:szCs w:val="26"/>
          <w:lang w:val="ru-RU" w:eastAsia="ru-RU"/>
        </w:rPr>
        <w:t xml:space="preserve"> финансовыми инструментами».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13.2. Представительный орган муниципального образования рассматривает вопрос о досрочном прекращении полномочий лица, замещающего муниципальную должность муниципального образования Юрьевское сельское поселение, на очередном заседании представительного органа муниципального образования Юрьевское сельское поселение и принимает решение в порядке, установленном Уставом Юрьевского сельского поселения.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 xml:space="preserve">14. </w:t>
      </w:r>
      <w:proofErr w:type="gramStart"/>
      <w:r w:rsidRPr="00197C18">
        <w:rPr>
          <w:bCs/>
          <w:sz w:val="26"/>
          <w:szCs w:val="26"/>
          <w:lang w:val="ru-RU" w:eastAsia="ru-RU"/>
        </w:rPr>
        <w:t xml:space="preserve">Сведения о результатах проверки, утвержденные на заседании Комиссии, с согласия председателя представительного органа муниципального образования, принявшего решение о проведении проверки, представляются с одновременным уведомлением об этом лица, замещающего муниципальную должность муниципального образования,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</w:t>
      </w:r>
      <w:r w:rsidRPr="00197C18">
        <w:rPr>
          <w:bCs/>
          <w:sz w:val="26"/>
          <w:szCs w:val="26"/>
          <w:lang w:val="ru-RU" w:eastAsia="ru-RU"/>
        </w:rPr>
        <w:lastRenderedPageBreak/>
        <w:t>зарегистрированных в соответствии с законом иных общероссийских общественных объединений, не</w:t>
      </w:r>
      <w:proofErr w:type="gramEnd"/>
      <w:r w:rsidRPr="00197C18">
        <w:rPr>
          <w:bCs/>
          <w:sz w:val="26"/>
          <w:szCs w:val="26"/>
          <w:lang w:val="ru-RU" w:eastAsia="ru-RU"/>
        </w:rPr>
        <w:t xml:space="preserve"> </w:t>
      </w:r>
      <w:proofErr w:type="gramStart"/>
      <w:r w:rsidRPr="00197C18">
        <w:rPr>
          <w:bCs/>
          <w:sz w:val="26"/>
          <w:szCs w:val="26"/>
          <w:lang w:val="ru-RU" w:eastAsia="ru-RU"/>
        </w:rPr>
        <w:t>являющихся политическими партиями,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 xml:space="preserve">16. Подлинники справок о доходах, расходах, об имуществе и </w:t>
      </w:r>
      <w:proofErr w:type="gramStart"/>
      <w:r w:rsidRPr="00197C18">
        <w:rPr>
          <w:bCs/>
          <w:sz w:val="26"/>
          <w:szCs w:val="26"/>
          <w:lang w:val="ru-RU" w:eastAsia="ru-RU"/>
        </w:rPr>
        <w:t>обязательствах имущественного характера, поступивших в представительный орган муниципального образования</w:t>
      </w:r>
      <w:r w:rsidRPr="00197C18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197C18">
        <w:rPr>
          <w:bCs/>
          <w:sz w:val="26"/>
          <w:szCs w:val="26"/>
          <w:lang w:val="ru-RU" w:eastAsia="ru-RU"/>
        </w:rPr>
        <w:t>в соответствии с постановлением администрации Юрьевского сельского поселения от 16.04.2015 № 17 приобщаются</w:t>
      </w:r>
      <w:proofErr w:type="gramEnd"/>
      <w:r w:rsidRPr="00197C18">
        <w:rPr>
          <w:bCs/>
          <w:sz w:val="26"/>
          <w:szCs w:val="26"/>
          <w:lang w:val="ru-RU" w:eastAsia="ru-RU"/>
        </w:rPr>
        <w:t xml:space="preserve"> к личному делу лица, замещающего муниципальную должность муниципального образования Юрьевское сельское поселение.</w:t>
      </w:r>
    </w:p>
    <w:p w:rsidR="00425D1E" w:rsidRPr="00197C18" w:rsidRDefault="00425D1E" w:rsidP="00425D1E">
      <w:pPr>
        <w:autoSpaceDE w:val="0"/>
        <w:autoSpaceDN w:val="0"/>
        <w:adjustRightInd w:val="0"/>
        <w:ind w:firstLine="770"/>
        <w:jc w:val="both"/>
        <w:rPr>
          <w:bCs/>
          <w:sz w:val="26"/>
          <w:szCs w:val="26"/>
          <w:lang w:val="ru-RU" w:eastAsia="ru-RU"/>
        </w:rPr>
      </w:pPr>
      <w:r w:rsidRPr="00197C18">
        <w:rPr>
          <w:bCs/>
          <w:sz w:val="26"/>
          <w:szCs w:val="26"/>
          <w:lang w:val="ru-RU" w:eastAsia="ru-RU"/>
        </w:rPr>
        <w:t>Копии справок и материалы проверки, хранятся в администрации Юрьевского сельского поселения в течение трех лет со дня ее окончания, после чего передаются в архив.</w:t>
      </w:r>
    </w:p>
    <w:p w:rsidR="00D23CD3" w:rsidRPr="00425D1E" w:rsidRDefault="00425D1E">
      <w:pPr>
        <w:rPr>
          <w:lang w:val="ru-RU"/>
        </w:rPr>
      </w:pPr>
    </w:p>
    <w:sectPr w:rsidR="00D23CD3" w:rsidRPr="00425D1E" w:rsidSect="0031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4F6D"/>
    <w:multiLevelType w:val="hybridMultilevel"/>
    <w:tmpl w:val="5714EEEC"/>
    <w:lvl w:ilvl="0" w:tplc="9650F0B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1E"/>
    <w:rsid w:val="00317F9D"/>
    <w:rsid w:val="00425D1E"/>
    <w:rsid w:val="00D14838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5D1E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425D1E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customStyle="1" w:styleId="ConsPlusNormal">
    <w:name w:val="ConsPlusNormal"/>
    <w:uiPriority w:val="99"/>
    <w:rsid w:val="00425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http://www.kotelnich-ms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12" Type="http://schemas.openxmlformats.org/officeDocument/2006/relationships/hyperlink" Target="http://www.kotelnich-msu.ru/" TargetMode="External"/><Relationship Id="rId17" Type="http://schemas.openxmlformats.org/officeDocument/2006/relationships/hyperlink" Target="consultantplus://offline/ref=A706BEDB88A81F0682D3FBA316A97E78DB140CA094E0FAA31980AF04BBN2P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06BEDB88A81F0682D3FBA316A97E78DB140DA69AE5FAA31980AF04BBN2P2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11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15" Type="http://schemas.openxmlformats.org/officeDocument/2006/relationships/hyperlink" Target="consultantplus://offline/ref=A706BEDB88A81F0682D3FBA316A97E78DB140CA39FE7FAA31980AF04BBN2P2N" TargetMode="External"/><Relationship Id="rId10" Type="http://schemas.openxmlformats.org/officeDocument/2006/relationships/hyperlink" Target="http://www.kotelnich-ms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2196</Words>
  <Characters>12521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2016-05-12T11:04:00Z</dcterms:created>
  <dcterms:modified xsi:type="dcterms:W3CDTF">2016-05-12T11:04:00Z</dcterms:modified>
</cp:coreProperties>
</file>