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646C82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="007F1B66"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Default="004F010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DE7844" w:rsidRDefault="00DE7844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F1B66" w:rsidRDefault="00420758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DE784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08686D" w:rsidTr="00824269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7D66F1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  <w:tc>
          <w:tcPr>
            <w:tcW w:w="6060" w:type="dxa"/>
          </w:tcPr>
          <w:p w:rsidR="007F1B66" w:rsidRPr="007913B1" w:rsidRDefault="007F1B66" w:rsidP="00824269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824269" w:rsidP="008C326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7F1B66" w:rsidRPr="0008686D" w:rsidTr="00824269">
        <w:tc>
          <w:tcPr>
            <w:tcW w:w="1710" w:type="dxa"/>
          </w:tcPr>
          <w:p w:rsidR="007F1B66" w:rsidRPr="007913B1" w:rsidRDefault="007F1B66" w:rsidP="0082426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82426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82426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08686D" w:rsidRDefault="007F1B66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824269" w:rsidTr="00824269">
        <w:tc>
          <w:tcPr>
            <w:tcW w:w="130" w:type="dxa"/>
          </w:tcPr>
          <w:p w:rsidR="007F1B66" w:rsidRPr="007913B1" w:rsidRDefault="007F1B66" w:rsidP="00824269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646C82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25.12.2020г. № 191 «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 w:rsidR="00420758">
              <w:rPr>
                <w:b/>
                <w:sz w:val="26"/>
                <w:szCs w:val="26"/>
                <w:lang w:val="ru-RU"/>
              </w:rPr>
              <w:t xml:space="preserve"> 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>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 w:rsidR="007F1B66"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муниципального образования Юрьевское сельское поселение Котельничского района Кировской области на 2021 год и </w:t>
            </w:r>
          </w:p>
          <w:p w:rsidR="007F1B66" w:rsidRPr="005B4500" w:rsidRDefault="00565921" w:rsidP="00C62AB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2022 и 2023 годов</w:t>
            </w:r>
            <w:r w:rsidR="00646C82">
              <w:rPr>
                <w:b/>
                <w:sz w:val="26"/>
                <w:szCs w:val="26"/>
                <w:lang w:val="ru-RU"/>
              </w:rPr>
              <w:t>»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44" w:type="dxa"/>
          </w:tcPr>
          <w:p w:rsidR="007F1B66" w:rsidRPr="007913B1" w:rsidRDefault="007F1B66" w:rsidP="0082426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55BF7" w:rsidRPr="004F7773" w:rsidRDefault="00755BF7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4B3EA5" w:rsidRPr="004B3EA5" w:rsidRDefault="00755BF7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Внести изменения в решение Юрьевской сельской Думы от </w:t>
      </w:r>
      <w:r w:rsidR="004B3EA5">
        <w:rPr>
          <w:sz w:val="26"/>
          <w:szCs w:val="26"/>
          <w:lang w:val="ru-RU"/>
        </w:rPr>
        <w:t>25.12.2020</w:t>
      </w:r>
      <w:r>
        <w:rPr>
          <w:sz w:val="26"/>
          <w:szCs w:val="26"/>
          <w:lang w:val="ru-RU"/>
        </w:rPr>
        <w:t xml:space="preserve"> № </w:t>
      </w:r>
      <w:r w:rsidR="004B3EA5">
        <w:rPr>
          <w:sz w:val="26"/>
          <w:szCs w:val="26"/>
          <w:lang w:val="ru-RU"/>
        </w:rPr>
        <w:t>191</w:t>
      </w:r>
      <w:r>
        <w:rPr>
          <w:sz w:val="26"/>
          <w:szCs w:val="26"/>
          <w:lang w:val="ru-RU"/>
        </w:rPr>
        <w:t xml:space="preserve"> </w:t>
      </w:r>
      <w:r w:rsidR="004B3EA5" w:rsidRPr="004B3EA5">
        <w:rPr>
          <w:sz w:val="26"/>
          <w:szCs w:val="26"/>
          <w:lang w:val="ru-RU"/>
        </w:rPr>
        <w:t>«О   бюджете муниципального образования Юрьевское сельское поселение Котельничского района Кировской области на 2021 год и на плановый период 2022 и 2023 годов» .:</w:t>
      </w:r>
      <w:r w:rsidRPr="004B3EA5">
        <w:rPr>
          <w:sz w:val="26"/>
          <w:szCs w:val="26"/>
          <w:lang w:val="ru-RU"/>
        </w:rPr>
        <w:t xml:space="preserve">      </w:t>
      </w:r>
    </w:p>
    <w:p w:rsidR="00755BF7" w:rsidRPr="004B3EA5" w:rsidRDefault="00755BF7" w:rsidP="004B3EA5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1  решения изложить в следующей редакции:</w:t>
      </w:r>
    </w:p>
    <w:p w:rsidR="00755BF7" w:rsidRPr="003A3B88" w:rsidRDefault="00755BF7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4F77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«1.</w:t>
      </w:r>
      <w:r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>
        <w:rPr>
          <w:sz w:val="26"/>
          <w:szCs w:val="26"/>
        </w:rPr>
        <w:t xml:space="preserve"> на 202</w:t>
      </w:r>
      <w:r w:rsidR="007D10E8">
        <w:rPr>
          <w:sz w:val="26"/>
          <w:szCs w:val="26"/>
        </w:rPr>
        <w:t>1</w:t>
      </w:r>
      <w:r w:rsidRPr="003A3B88">
        <w:rPr>
          <w:sz w:val="26"/>
          <w:szCs w:val="26"/>
        </w:rPr>
        <w:t xml:space="preserve"> год:</w:t>
      </w:r>
    </w:p>
    <w:p w:rsidR="00755BF7" w:rsidRPr="004F7773" w:rsidRDefault="00755BF7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1) «общий объём доходов бюджета сельского поселения в сумме </w:t>
      </w:r>
      <w:r w:rsidR="008C3265">
        <w:rPr>
          <w:sz w:val="26"/>
          <w:szCs w:val="26"/>
          <w:lang w:val="ru-RU"/>
        </w:rPr>
        <w:t>4578,739</w:t>
      </w: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>тыс. руб.».</w:t>
      </w:r>
    </w:p>
    <w:p w:rsidR="00755BF7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2) «общий объём расходов  бюджета </w:t>
      </w:r>
      <w:r>
        <w:rPr>
          <w:sz w:val="26"/>
          <w:szCs w:val="26"/>
          <w:lang w:val="ru-RU"/>
        </w:rPr>
        <w:t xml:space="preserve">сельского поселения в сумме </w:t>
      </w:r>
      <w:r w:rsidR="008C3265">
        <w:rPr>
          <w:sz w:val="26"/>
          <w:szCs w:val="26"/>
          <w:lang w:val="ru-RU"/>
        </w:rPr>
        <w:t>5135,043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</w:t>
      </w:r>
      <w:proofErr w:type="spellEnd"/>
      <w:r>
        <w:rPr>
          <w:sz w:val="26"/>
          <w:szCs w:val="26"/>
          <w:lang w:val="ru-RU"/>
        </w:rPr>
        <w:t>.</w:t>
      </w:r>
      <w:r w:rsidRPr="002D5FD6"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с дефицитом </w:t>
      </w:r>
      <w:r w:rsidR="00165951">
        <w:rPr>
          <w:sz w:val="26"/>
          <w:szCs w:val="26"/>
          <w:lang w:val="ru-RU"/>
        </w:rPr>
        <w:t>556,304</w:t>
      </w:r>
      <w:r>
        <w:rPr>
          <w:sz w:val="26"/>
          <w:szCs w:val="26"/>
          <w:lang w:val="ru-RU"/>
        </w:rPr>
        <w:t xml:space="preserve"> тыс. </w:t>
      </w:r>
      <w:proofErr w:type="spellStart"/>
      <w:r>
        <w:rPr>
          <w:sz w:val="26"/>
          <w:szCs w:val="26"/>
          <w:lang w:val="ru-RU"/>
        </w:rPr>
        <w:t>руб</w:t>
      </w:r>
      <w:proofErr w:type="spellEnd"/>
      <w:r>
        <w:rPr>
          <w:sz w:val="26"/>
          <w:szCs w:val="26"/>
          <w:lang w:val="ru-RU"/>
        </w:rPr>
        <w:t>».</w:t>
      </w:r>
    </w:p>
    <w:p w:rsidR="00890530" w:rsidRDefault="00890530" w:rsidP="00890530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1.2.Утвердить в пределах общего объёма доходов  бюджета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 бюджета  классификаций доходов    на 202</w:t>
      </w:r>
      <w:r w:rsidR="007D10E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согласно  Приложению № 3 в новой редакции.  Прилагается</w:t>
      </w:r>
    </w:p>
    <w:p w:rsidR="00755BF7" w:rsidRPr="003C6163" w:rsidRDefault="00890530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 w:rsidR="00D536DA">
        <w:rPr>
          <w:sz w:val="26"/>
          <w:szCs w:val="26"/>
          <w:lang w:val="ru-RU"/>
        </w:rPr>
        <w:t xml:space="preserve"> 1.</w:t>
      </w:r>
      <w:r>
        <w:rPr>
          <w:sz w:val="26"/>
          <w:szCs w:val="26"/>
          <w:lang w:val="ru-RU"/>
        </w:rPr>
        <w:t>3</w:t>
      </w:r>
      <w:r w:rsidR="00755BF7">
        <w:rPr>
          <w:sz w:val="26"/>
          <w:szCs w:val="26"/>
          <w:lang w:val="ru-RU"/>
        </w:rPr>
        <w:t>.</w:t>
      </w:r>
      <w:r w:rsidR="00755BF7" w:rsidRPr="004F7773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755BF7">
        <w:rPr>
          <w:sz w:val="26"/>
          <w:szCs w:val="26"/>
          <w:lang w:val="ru-RU"/>
        </w:rPr>
        <w:t>кации расходов  бюджета  на 20</w:t>
      </w:r>
      <w:r w:rsidR="00227420">
        <w:rPr>
          <w:sz w:val="26"/>
          <w:szCs w:val="26"/>
          <w:lang w:val="ru-RU"/>
        </w:rPr>
        <w:t>21</w:t>
      </w:r>
      <w:r w:rsidR="00755BF7" w:rsidRPr="004F7773">
        <w:rPr>
          <w:sz w:val="26"/>
          <w:szCs w:val="26"/>
          <w:lang w:val="ru-RU"/>
        </w:rPr>
        <w:t xml:space="preserve"> в новой редакции, приложение № 4.  </w:t>
      </w:r>
      <w:r w:rsidR="00755BF7" w:rsidRPr="003C6163">
        <w:rPr>
          <w:sz w:val="26"/>
          <w:szCs w:val="26"/>
          <w:lang w:val="ru-RU"/>
        </w:rPr>
        <w:t>Прилагается</w:t>
      </w:r>
    </w:p>
    <w:p w:rsidR="00755BF7" w:rsidRPr="002D5FD6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1</w:t>
      </w:r>
      <w:r w:rsidRPr="004F7773">
        <w:rPr>
          <w:sz w:val="26"/>
          <w:szCs w:val="26"/>
          <w:lang w:val="ru-RU"/>
        </w:rPr>
        <w:t>.</w:t>
      </w:r>
      <w:r w:rsidR="00890530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Pr="004F7773">
        <w:rPr>
          <w:sz w:val="26"/>
          <w:szCs w:val="26"/>
          <w:lang w:val="ru-RU"/>
        </w:rPr>
        <w:t xml:space="preserve">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Pr="004F7773">
        <w:rPr>
          <w:sz w:val="26"/>
          <w:szCs w:val="26"/>
          <w:lang w:val="ru-RU"/>
        </w:rPr>
        <w:t>видов расходов классификации расходов б</w:t>
      </w:r>
      <w:r>
        <w:rPr>
          <w:sz w:val="26"/>
          <w:szCs w:val="26"/>
          <w:lang w:val="ru-RU"/>
        </w:rPr>
        <w:t>юджета</w:t>
      </w:r>
      <w:proofErr w:type="gramEnd"/>
      <w:r>
        <w:rPr>
          <w:sz w:val="26"/>
          <w:szCs w:val="26"/>
          <w:lang w:val="ru-RU"/>
        </w:rPr>
        <w:t xml:space="preserve">  в новой редакции на 20</w:t>
      </w:r>
      <w:r w:rsidR="00227420">
        <w:rPr>
          <w:sz w:val="26"/>
          <w:szCs w:val="26"/>
          <w:lang w:val="ru-RU"/>
        </w:rPr>
        <w:t>21</w:t>
      </w:r>
      <w:r w:rsidRPr="004F7773">
        <w:rPr>
          <w:sz w:val="26"/>
          <w:szCs w:val="26"/>
          <w:lang w:val="ru-RU"/>
        </w:rPr>
        <w:t xml:space="preserve"> согласно приложению </w:t>
      </w:r>
      <w:r w:rsidRPr="002D5FD6">
        <w:rPr>
          <w:sz w:val="26"/>
          <w:szCs w:val="26"/>
          <w:lang w:val="ru-RU"/>
        </w:rPr>
        <w:t>№ 5. Прилагается.</w:t>
      </w:r>
    </w:p>
    <w:p w:rsidR="00D536DA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5</w:t>
      </w:r>
      <w:r w:rsidR="00755BF7">
        <w:rPr>
          <w:sz w:val="26"/>
          <w:szCs w:val="26"/>
        </w:rPr>
        <w:t>.Утвердить ведомственную структуру расходов бюджета Юрьевского сельского поселения  в новой редакции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6. Прилагается. </w:t>
      </w:r>
    </w:p>
    <w:p w:rsidR="00755BF7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6</w:t>
      </w:r>
      <w:r w:rsidR="00755BF7">
        <w:rPr>
          <w:sz w:val="26"/>
          <w:szCs w:val="26"/>
        </w:rPr>
        <w:t>.Утвердить источники внутреннего финансирования дефицита бюджета Юрьевского сельского поселения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11. Прилагается.</w:t>
      </w:r>
    </w:p>
    <w:p w:rsidR="00755BF7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2.Опубликовать настоящее решение на Официальном сайте органов местного </w:t>
      </w:r>
      <w:r>
        <w:rPr>
          <w:sz w:val="26"/>
          <w:szCs w:val="26"/>
        </w:rPr>
        <w:lastRenderedPageBreak/>
        <w:t>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755BF7" w:rsidRPr="006B6A8A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  <w:proofErr w:type="gramStart"/>
      <w:r>
        <w:rPr>
          <w:sz w:val="26"/>
          <w:szCs w:val="26"/>
        </w:rPr>
        <w:t>.</w:t>
      </w:r>
      <w:r w:rsidRPr="006B6A8A">
        <w:rPr>
          <w:sz w:val="26"/>
          <w:szCs w:val="26"/>
        </w:rPr>
        <w:t>.</w:t>
      </w:r>
      <w:proofErr w:type="gramEnd"/>
    </w:p>
    <w:p w:rsidR="00755BF7" w:rsidRPr="004F7773" w:rsidRDefault="00755BF7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7F1B66" w:rsidRPr="00957F00" w:rsidRDefault="004B3EA5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43184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Pr="005B4500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Юрьевской сельской Думы</w:t>
      </w:r>
      <w:r w:rsidR="007F1B66" w:rsidRPr="005B4500">
        <w:rPr>
          <w:b/>
          <w:sz w:val="26"/>
          <w:szCs w:val="26"/>
          <w:lang w:val="ru-RU"/>
        </w:rPr>
        <w:t xml:space="preserve">                                                      </w:t>
      </w:r>
      <w:r>
        <w:rPr>
          <w:b/>
          <w:sz w:val="26"/>
          <w:szCs w:val="26"/>
          <w:lang w:val="ru-RU"/>
        </w:rPr>
        <w:t xml:space="preserve">    </w:t>
      </w:r>
      <w:r w:rsidR="007F1B66" w:rsidRPr="005B4500"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З.М.Косых</w:t>
      </w:r>
      <w:proofErr w:type="spellEnd"/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8C3265">
        <w:rPr>
          <w:sz w:val="26"/>
          <w:szCs w:val="26"/>
          <w:lang w:val="ru-RU"/>
        </w:rPr>
        <w:t>08</w:t>
      </w:r>
      <w:r w:rsidR="0079162F">
        <w:rPr>
          <w:sz w:val="26"/>
          <w:szCs w:val="26"/>
          <w:lang w:val="ru-RU"/>
        </w:rPr>
        <w:t xml:space="preserve"> </w:t>
      </w:r>
      <w:r w:rsidR="00990A8F">
        <w:rPr>
          <w:sz w:val="26"/>
          <w:szCs w:val="26"/>
          <w:lang w:val="ru-RU"/>
        </w:rPr>
        <w:t>»</w:t>
      </w:r>
      <w:r w:rsidR="004855D8">
        <w:rPr>
          <w:sz w:val="26"/>
          <w:szCs w:val="26"/>
          <w:lang w:val="ru-RU"/>
        </w:rPr>
        <w:t xml:space="preserve"> </w:t>
      </w:r>
      <w:r w:rsidR="008C3265">
        <w:rPr>
          <w:sz w:val="26"/>
          <w:szCs w:val="26"/>
          <w:lang w:val="ru-RU"/>
        </w:rPr>
        <w:t>декабря</w:t>
      </w:r>
      <w:r w:rsidR="004855D8">
        <w:rPr>
          <w:sz w:val="26"/>
          <w:szCs w:val="26"/>
          <w:lang w:val="ru-RU"/>
        </w:rPr>
        <w:t xml:space="preserve"> 2021</w:t>
      </w:r>
      <w:r w:rsidR="007F1B66">
        <w:rPr>
          <w:sz w:val="26"/>
          <w:szCs w:val="26"/>
          <w:lang w:val="ru-RU"/>
        </w:rPr>
        <w:t>г.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7F1B66" w:rsidRDefault="008C3265" w:rsidP="007F1B66">
      <w:pPr>
        <w:pStyle w:val="a5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Главный бухгалтер                                                                           </w:t>
      </w:r>
      <w:proofErr w:type="spellStart"/>
      <w:r>
        <w:rPr>
          <w:b/>
          <w:sz w:val="26"/>
          <w:szCs w:val="26"/>
          <w:lang w:val="ru-RU"/>
        </w:rPr>
        <w:t>С.Н.Головина</w:t>
      </w:r>
      <w:proofErr w:type="spellEnd"/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824269" w:rsidRDefault="007F1B66" w:rsidP="007F1B66">
      <w:pPr>
        <w:rPr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Default="00824269" w:rsidP="00824269">
      <w:pPr>
        <w:rPr>
          <w:lang w:val="ru-RU"/>
        </w:rPr>
      </w:pPr>
    </w:p>
    <w:p w:rsidR="00120E52" w:rsidRDefault="00120E52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tbl>
      <w:tblPr>
        <w:tblW w:w="9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198"/>
        <w:gridCol w:w="2496"/>
        <w:gridCol w:w="144"/>
        <w:gridCol w:w="2975"/>
        <w:gridCol w:w="520"/>
        <w:gridCol w:w="506"/>
        <w:gridCol w:w="674"/>
        <w:gridCol w:w="1266"/>
        <w:gridCol w:w="54"/>
      </w:tblGrid>
      <w:tr w:rsidR="00824269" w:rsidRPr="00824269" w:rsidTr="00824269">
        <w:trPr>
          <w:trHeight w:val="300"/>
        </w:trPr>
        <w:tc>
          <w:tcPr>
            <w:tcW w:w="9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lastRenderedPageBreak/>
              <w:t>Приложение 3</w:t>
            </w:r>
          </w:p>
        </w:tc>
      </w:tr>
      <w:tr w:rsidR="00824269" w:rsidRPr="00824269" w:rsidTr="00824269">
        <w:trPr>
          <w:trHeight w:val="166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269" w:rsidRPr="00824269" w:rsidRDefault="00824269" w:rsidP="00824269">
            <w:pPr>
              <w:ind w:firstLineChars="1500" w:firstLine="3600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к  проекту решения  Юрьевской  сельской Думы  "О бюджете  Юрьевского сельского поселения на 2021 год  и на плановый период  2022 и 2023 годов"</w:t>
            </w:r>
          </w:p>
        </w:tc>
      </w:tr>
      <w:tr w:rsidR="00824269" w:rsidRPr="00824269" w:rsidTr="00824269">
        <w:trPr>
          <w:trHeight w:val="15"/>
        </w:trPr>
        <w:tc>
          <w:tcPr>
            <w:tcW w:w="9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824269" w:rsidRPr="00824269" w:rsidTr="00824269">
        <w:trPr>
          <w:trHeight w:val="375"/>
        </w:trPr>
        <w:tc>
          <w:tcPr>
            <w:tcW w:w="9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824269" w:rsidRPr="00824269" w:rsidTr="00824269">
        <w:trPr>
          <w:trHeight w:val="1155"/>
        </w:trPr>
        <w:tc>
          <w:tcPr>
            <w:tcW w:w="9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2021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824269" w:rsidRPr="00824269" w:rsidTr="00824269">
        <w:trPr>
          <w:trHeight w:val="63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</w:t>
            </w:r>
            <w:proofErr w:type="spellStart"/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824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824269" w:rsidRPr="00824269" w:rsidTr="00824269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FF0000"/>
                <w:lang w:val="ru-RU" w:eastAsia="ru-RU"/>
              </w:rPr>
              <w:t>751,187</w:t>
            </w:r>
          </w:p>
        </w:tc>
      </w:tr>
      <w:tr w:rsidR="00824269" w:rsidRPr="00824269" w:rsidTr="00824269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824269" w:rsidRPr="00824269" w:rsidTr="00824269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824269" w:rsidRPr="00824269" w:rsidTr="00824269">
        <w:trPr>
          <w:trHeight w:val="16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1 01 02010 01 0000 110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97,500</w:t>
            </w:r>
          </w:p>
        </w:tc>
      </w:tr>
      <w:tr w:rsidR="00824269" w:rsidRPr="00824269" w:rsidTr="00824269">
        <w:trPr>
          <w:trHeight w:val="22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1 01 02020 01 0000 110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1,400</w:t>
            </w:r>
          </w:p>
        </w:tc>
      </w:tr>
      <w:tr w:rsidR="00824269" w:rsidRPr="00824269" w:rsidTr="00824269">
        <w:trPr>
          <w:trHeight w:val="9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1 01 02030 01 0000 110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0,100</w:t>
            </w:r>
          </w:p>
        </w:tc>
      </w:tr>
      <w:tr w:rsidR="00824269" w:rsidRPr="00824269" w:rsidTr="00824269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824269" w:rsidRPr="00824269" w:rsidTr="00824269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824269" w:rsidRPr="00824269" w:rsidTr="00824269">
        <w:trPr>
          <w:trHeight w:val="16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1 03 02230 01 0000 110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24269">
              <w:rPr>
                <w:lang w:val="ru-RU"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lastRenderedPageBreak/>
              <w:t>119,107</w:t>
            </w:r>
          </w:p>
        </w:tc>
      </w:tr>
      <w:tr w:rsidR="00824269" w:rsidRPr="00824269" w:rsidTr="00824269">
        <w:trPr>
          <w:trHeight w:val="22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1 03 02231 01 0000 110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119,107</w:t>
            </w:r>
          </w:p>
        </w:tc>
      </w:tr>
      <w:tr w:rsidR="00824269" w:rsidRPr="00824269" w:rsidTr="00824269">
        <w:trPr>
          <w:trHeight w:val="19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1 03 02240 01 0000 110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269">
              <w:rPr>
                <w:lang w:val="ru-RU" w:eastAsia="ru-RU"/>
              </w:rPr>
              <w:t>инжекторных</w:t>
            </w:r>
            <w:proofErr w:type="spellEnd"/>
            <w:r w:rsidRPr="00824269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0,679</w:t>
            </w:r>
          </w:p>
        </w:tc>
      </w:tr>
      <w:tr w:rsidR="00824269" w:rsidRPr="00824269" w:rsidTr="00824269">
        <w:trPr>
          <w:trHeight w:val="25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1 03 02241 01 0000 110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269">
              <w:rPr>
                <w:lang w:val="ru-RU" w:eastAsia="ru-RU"/>
              </w:rPr>
              <w:t>инжекторных</w:t>
            </w:r>
            <w:proofErr w:type="spellEnd"/>
            <w:r w:rsidRPr="00824269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0,679</w:t>
            </w:r>
          </w:p>
        </w:tc>
      </w:tr>
      <w:tr w:rsidR="00824269" w:rsidRPr="00824269" w:rsidTr="00824269">
        <w:trPr>
          <w:trHeight w:val="16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1 03 02250 01 0000 110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156,678</w:t>
            </w:r>
          </w:p>
        </w:tc>
      </w:tr>
      <w:tr w:rsidR="00824269" w:rsidRPr="00824269" w:rsidTr="00824269">
        <w:trPr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1 03 02251 01 0000 110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156,678</w:t>
            </w:r>
          </w:p>
        </w:tc>
      </w:tr>
      <w:tr w:rsidR="00824269" w:rsidRPr="00824269" w:rsidTr="00824269">
        <w:trPr>
          <w:trHeight w:val="16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1 03 02260 01 0000 110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-17,064</w:t>
            </w:r>
          </w:p>
        </w:tc>
      </w:tr>
      <w:tr w:rsidR="00824269" w:rsidRPr="00824269" w:rsidTr="00824269">
        <w:trPr>
          <w:trHeight w:val="25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1 03 02261 01 0000 110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-17,064</w:t>
            </w:r>
          </w:p>
        </w:tc>
      </w:tr>
      <w:tr w:rsidR="00824269" w:rsidRPr="00824269" w:rsidTr="00824269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207,100</w:t>
            </w:r>
          </w:p>
        </w:tc>
      </w:tr>
      <w:tr w:rsidR="00824269" w:rsidRPr="00824269" w:rsidTr="00824269">
        <w:trPr>
          <w:trHeight w:val="38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71,000</w:t>
            </w:r>
          </w:p>
        </w:tc>
      </w:tr>
      <w:tr w:rsidR="00824269" w:rsidRPr="00824269" w:rsidTr="00824269">
        <w:trPr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1 06 01030 10 0000 110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71,000</w:t>
            </w:r>
          </w:p>
        </w:tc>
      </w:tr>
      <w:tr w:rsidR="00824269" w:rsidRPr="00824269" w:rsidTr="00824269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136,100</w:t>
            </w:r>
          </w:p>
        </w:tc>
      </w:tr>
      <w:tr w:rsidR="00824269" w:rsidRPr="00824269" w:rsidTr="00824269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1 06 06030 00 0000 110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82,000</w:t>
            </w:r>
          </w:p>
        </w:tc>
      </w:tr>
      <w:tr w:rsidR="00824269" w:rsidRPr="00824269" w:rsidTr="00824269">
        <w:trPr>
          <w:trHeight w:val="6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1 06 06033 10 0000 110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82,000</w:t>
            </w:r>
          </w:p>
        </w:tc>
      </w:tr>
      <w:tr w:rsidR="00824269" w:rsidRPr="00824269" w:rsidTr="00824269"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1 06 06040 00 0000 110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54,100</w:t>
            </w:r>
          </w:p>
        </w:tc>
      </w:tr>
      <w:tr w:rsidR="00824269" w:rsidRPr="00824269" w:rsidTr="00824269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1 06 06043 10 0000 110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54,100</w:t>
            </w:r>
          </w:p>
        </w:tc>
      </w:tr>
      <w:tr w:rsidR="00824269" w:rsidRPr="00824269" w:rsidTr="00824269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3,900</w:t>
            </w:r>
          </w:p>
        </w:tc>
      </w:tr>
      <w:tr w:rsidR="00824269" w:rsidRPr="00824269" w:rsidTr="00824269">
        <w:trPr>
          <w:trHeight w:val="9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1 08 04000 01 0000 110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3,900</w:t>
            </w:r>
          </w:p>
        </w:tc>
      </w:tr>
      <w:tr w:rsidR="00824269" w:rsidRPr="00824269" w:rsidTr="00824269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1 08 04020 01 0000 110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3,900</w:t>
            </w:r>
          </w:p>
        </w:tc>
      </w:tr>
      <w:tr w:rsidR="00824269" w:rsidRPr="00824269" w:rsidTr="00824269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171,787</w:t>
            </w:r>
          </w:p>
        </w:tc>
      </w:tr>
      <w:tr w:rsidR="00824269" w:rsidRPr="00824269" w:rsidTr="00824269">
        <w:trPr>
          <w:trHeight w:val="18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73,587</w:t>
            </w:r>
          </w:p>
        </w:tc>
      </w:tr>
      <w:tr w:rsidR="00824269" w:rsidRPr="00824269" w:rsidTr="00824269">
        <w:trPr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1 11 05070 00 0000 120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73,587</w:t>
            </w:r>
          </w:p>
        </w:tc>
      </w:tr>
      <w:tr w:rsidR="00824269" w:rsidRPr="00824269" w:rsidTr="00824269">
        <w:trPr>
          <w:trHeight w:val="6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1 11 05075 10 0000 120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73,587</w:t>
            </w:r>
          </w:p>
        </w:tc>
      </w:tr>
      <w:tr w:rsidR="00824269" w:rsidRPr="00824269" w:rsidTr="00824269">
        <w:trPr>
          <w:trHeight w:val="19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trHeight w:val="17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1 11 09040 00 0000 120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trHeight w:val="17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1 11 09045 10 0000 120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trHeight w:val="6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 xml:space="preserve">ДОХОДЫ ОТ ОКАЗАНИЯ ПЛАТНЫХ УСЛУГ (РАБОТ) И КОМПЕНСАЦИИ </w:t>
            </w:r>
            <w:r w:rsidRPr="00824269">
              <w:rPr>
                <w:b/>
                <w:bCs/>
                <w:lang w:val="ru-RU" w:eastAsia="ru-RU"/>
              </w:rPr>
              <w:lastRenderedPageBreak/>
              <w:t>ЗАТРАТ ГОСУДАРСТВА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lastRenderedPageBreak/>
              <w:t>10,000</w:t>
            </w:r>
          </w:p>
        </w:tc>
      </w:tr>
      <w:tr w:rsidR="00824269" w:rsidRPr="00824269" w:rsidTr="00824269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1 13 01990 00 0000 130</w:t>
            </w: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1 13 01995 10 0000 130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right"/>
              <w:rPr>
                <w:i/>
                <w:iCs/>
                <w:lang w:val="ru-RU" w:eastAsia="ru-RU"/>
              </w:rPr>
            </w:pPr>
            <w:r w:rsidRPr="00824269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FF0000"/>
                <w:lang w:val="ru-RU" w:eastAsia="ru-RU"/>
              </w:rPr>
              <w:t>3827,552</w:t>
            </w:r>
          </w:p>
        </w:tc>
      </w:tr>
      <w:tr w:rsidR="00824269" w:rsidRPr="00824269" w:rsidTr="00824269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3827,552</w:t>
            </w:r>
          </w:p>
        </w:tc>
      </w:tr>
      <w:tr w:rsidR="00824269" w:rsidRPr="00824269" w:rsidTr="00824269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375,100</w:t>
            </w:r>
          </w:p>
        </w:tc>
      </w:tr>
      <w:tr w:rsidR="00824269" w:rsidRPr="00824269" w:rsidTr="00824269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375,100</w:t>
            </w:r>
          </w:p>
        </w:tc>
      </w:tr>
      <w:tr w:rsidR="00824269" w:rsidRPr="00824269" w:rsidTr="00824269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2 02 16001 10 0000 150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375,100</w:t>
            </w:r>
          </w:p>
        </w:tc>
      </w:tr>
      <w:tr w:rsidR="00824269" w:rsidRPr="00824269" w:rsidTr="00824269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2,234</w:t>
            </w:r>
          </w:p>
        </w:tc>
      </w:tr>
      <w:tr w:rsidR="00824269" w:rsidRPr="00824269" w:rsidTr="00824269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субсидии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2,234</w:t>
            </w:r>
          </w:p>
        </w:tc>
      </w:tr>
      <w:tr w:rsidR="00824269" w:rsidRPr="00824269" w:rsidTr="00824269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2,234</w:t>
            </w:r>
          </w:p>
        </w:tc>
      </w:tr>
      <w:tr w:rsidR="00824269" w:rsidRPr="00824269" w:rsidTr="00824269">
        <w:trPr>
          <w:trHeight w:val="6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trHeight w:val="6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2 02 35118 00 0000 150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FF0000"/>
                <w:lang w:val="ru-RU" w:eastAsia="ru-RU"/>
              </w:rPr>
            </w:pPr>
            <w:r w:rsidRPr="00824269">
              <w:rPr>
                <w:color w:val="FF0000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2 02 35118 10 0000 150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3359,618</w:t>
            </w:r>
          </w:p>
        </w:tc>
      </w:tr>
      <w:tr w:rsidR="00824269" w:rsidRPr="00824269" w:rsidTr="00824269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2 02 49999 00 0000 150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824269">
              <w:rPr>
                <w:b/>
                <w:bCs/>
                <w:color w:val="FF0000"/>
                <w:lang w:val="ru-RU" w:eastAsia="ru-RU"/>
              </w:rPr>
              <w:t>3359,618</w:t>
            </w:r>
          </w:p>
        </w:tc>
      </w:tr>
      <w:tr w:rsidR="00824269" w:rsidRPr="00824269" w:rsidTr="00824269">
        <w:trPr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right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991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2 02 49999 10 0000 150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3359,618</w:t>
            </w:r>
          </w:p>
        </w:tc>
      </w:tr>
      <w:tr w:rsidR="00824269" w:rsidRPr="00824269" w:rsidTr="00824269">
        <w:trPr>
          <w:trHeight w:val="345"/>
        </w:trPr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4578,739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824269" w:rsidRPr="00824269" w:rsidRDefault="00824269" w:rsidP="0082426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Приложение № 4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189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4269">
              <w:rPr>
                <w:sz w:val="22"/>
                <w:szCs w:val="22"/>
                <w:lang w:val="ru-RU" w:eastAsia="ru-RU"/>
              </w:rPr>
              <w:t>к  решению Юрьевской сельской Думы "О  бюджете Юрьевского сельского поселения на 2021 и плановый период 2022-2023 гг."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27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465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lang w:val="ru-RU" w:eastAsia="ru-RU"/>
              </w:rPr>
            </w:pPr>
            <w:r w:rsidRPr="00824269">
              <w:rPr>
                <w:b/>
                <w:bCs/>
                <w:lang w:val="ru-RU" w:eastAsia="ru-RU"/>
              </w:rPr>
              <w:t>Распределение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600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lang w:val="ru-RU" w:eastAsia="ru-RU"/>
              </w:rPr>
            </w:pPr>
            <w:r w:rsidRPr="00824269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2021 год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975"/>
        </w:trPr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824269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4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5135,043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1899,193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63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491,623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111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1149,930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1,900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0,000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255,740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63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1161,400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96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1161,400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547,756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6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547,756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42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185,396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42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42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77,196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1218,845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1218,845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21,000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75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14,200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6,800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945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4269">
              <w:rPr>
                <w:b/>
                <w:bCs/>
                <w:color w:val="000000"/>
                <w:lang w:val="ru-RU" w:eastAsia="ru-RU"/>
              </w:rPr>
              <w:t>10,853</w:t>
            </w:r>
          </w:p>
        </w:tc>
      </w:tr>
      <w:tr w:rsidR="00824269" w:rsidRPr="00824269" w:rsidTr="00824269">
        <w:trPr>
          <w:gridBefore w:val="1"/>
          <w:gridAfter w:val="1"/>
          <w:wBefore w:w="15" w:type="dxa"/>
          <w:wAfter w:w="54" w:type="dxa"/>
          <w:trHeight w:val="390"/>
        </w:trPr>
        <w:tc>
          <w:tcPr>
            <w:tcW w:w="6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lang w:val="ru-RU" w:eastAsia="ru-RU"/>
              </w:rPr>
            </w:pPr>
            <w:r w:rsidRPr="00824269">
              <w:rPr>
                <w:color w:val="000000"/>
                <w:lang w:val="ru-RU" w:eastAsia="ru-RU"/>
              </w:rPr>
              <w:t>10,853</w:t>
            </w:r>
          </w:p>
        </w:tc>
      </w:tr>
    </w:tbl>
    <w:p w:rsidR="00824269" w:rsidRDefault="00824269" w:rsidP="00824269">
      <w:pPr>
        <w:ind w:firstLine="708"/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Pr="00824269" w:rsidRDefault="00824269" w:rsidP="00824269">
      <w:pPr>
        <w:rPr>
          <w:lang w:val="ru-RU"/>
        </w:rPr>
      </w:pPr>
    </w:p>
    <w:p w:rsidR="00824269" w:rsidRDefault="00824269" w:rsidP="00824269">
      <w:pPr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rPr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0"/>
        <w:gridCol w:w="1332"/>
        <w:gridCol w:w="640"/>
        <w:gridCol w:w="1238"/>
      </w:tblGrid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24269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824269" w:rsidRPr="00824269" w:rsidTr="00824269">
        <w:trPr>
          <w:trHeight w:val="181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24269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2021 год и плановый период 2022-2023гг." </w:t>
            </w:r>
          </w:p>
        </w:tc>
      </w:tr>
      <w:tr w:rsidR="00824269" w:rsidRPr="00824269" w:rsidTr="00824269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824269" w:rsidRPr="00824269" w:rsidTr="00824269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824269">
              <w:rPr>
                <w:b/>
                <w:bCs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824269" w:rsidRPr="00824269" w:rsidTr="00824269">
        <w:trPr>
          <w:trHeight w:val="28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24269" w:rsidRPr="00824269" w:rsidTr="00824269">
        <w:trPr>
          <w:trHeight w:val="96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824269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824269" w:rsidRPr="00824269" w:rsidTr="00824269">
        <w:trPr>
          <w:trHeight w:val="2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5135,043</w:t>
            </w:r>
          </w:p>
        </w:tc>
      </w:tr>
      <w:tr w:rsidR="00824269" w:rsidRPr="00824269" w:rsidTr="00824269">
        <w:trPr>
          <w:trHeight w:val="3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3916,198</w:t>
            </w:r>
          </w:p>
        </w:tc>
      </w:tr>
      <w:tr w:rsidR="00824269" w:rsidRPr="00824269" w:rsidTr="00824269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491,623</w:t>
            </w:r>
          </w:p>
        </w:tc>
      </w:tr>
      <w:tr w:rsidR="00824269" w:rsidRPr="00824269" w:rsidTr="00824269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491,623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1149,930</w:t>
            </w:r>
          </w:p>
        </w:tc>
      </w:tr>
      <w:tr w:rsidR="00824269" w:rsidRPr="00824269" w:rsidTr="00824269">
        <w:trPr>
          <w:trHeight w:val="75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897,090</w:t>
            </w:r>
          </w:p>
        </w:tc>
      </w:tr>
      <w:tr w:rsidR="00824269" w:rsidRPr="00824269" w:rsidTr="00824269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252,840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0,000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233,856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824269" w:rsidRPr="00824269" w:rsidTr="00824269">
        <w:trPr>
          <w:trHeight w:val="96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задолженности (задолженности прошлых лет) по коммунальным услугам,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в том числе по судебным актам</w:t>
            </w:r>
            <w:proofErr w:type="gramStart"/>
            <w:r w:rsidRPr="00824269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824269">
              <w:rPr>
                <w:color w:val="000000"/>
                <w:sz w:val="18"/>
                <w:szCs w:val="18"/>
                <w:lang w:val="ru-RU" w:eastAsia="ru-RU"/>
              </w:rPr>
              <w:t>предусматривающим обращение взыскания на средства бюджета и бюджетов сельских поселений Котельничского района Кировской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162,772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162,772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1,125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0,000</w:t>
            </w:r>
          </w:p>
        </w:tc>
      </w:tr>
      <w:tr w:rsidR="00824269" w:rsidRPr="00824269" w:rsidTr="00824269">
        <w:trPr>
          <w:trHeight w:val="36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sz w:val="18"/>
                <w:szCs w:val="18"/>
                <w:lang w:val="ru-RU" w:eastAsia="ru-RU"/>
              </w:rPr>
            </w:pPr>
            <w:r w:rsidRPr="00824269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1161,400</w:t>
            </w:r>
          </w:p>
        </w:tc>
      </w:tr>
      <w:tr w:rsidR="00824269" w:rsidRPr="00824269" w:rsidTr="00824269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sz w:val="18"/>
                <w:szCs w:val="18"/>
                <w:lang w:val="ru-RU" w:eastAsia="ru-RU"/>
              </w:rPr>
            </w:pPr>
            <w:r w:rsidRPr="00824269">
              <w:rPr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920,525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sz w:val="18"/>
                <w:szCs w:val="18"/>
                <w:lang w:val="ru-RU" w:eastAsia="ru-RU"/>
              </w:rPr>
            </w:pPr>
            <w:r w:rsidRPr="00824269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240,875</w:t>
            </w:r>
          </w:p>
        </w:tc>
      </w:tr>
      <w:tr w:rsidR="00824269" w:rsidRPr="00824269" w:rsidTr="00824269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824269" w:rsidRPr="00824269" w:rsidTr="00824269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824269" w:rsidRPr="00824269" w:rsidTr="00824269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824269" w:rsidRPr="00824269" w:rsidTr="00824269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824269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90,600</w:t>
            </w:r>
          </w:p>
        </w:tc>
      </w:tr>
      <w:tr w:rsidR="00824269" w:rsidRPr="00824269" w:rsidTr="00824269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82,726</w:t>
            </w:r>
          </w:p>
        </w:tc>
      </w:tr>
      <w:tr w:rsidR="00824269" w:rsidRPr="00824269" w:rsidTr="00824269">
        <w:trPr>
          <w:trHeight w:val="5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7,874</w:t>
            </w:r>
          </w:p>
        </w:tc>
      </w:tr>
      <w:tr w:rsidR="00824269" w:rsidRPr="00824269" w:rsidTr="00824269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824269" w:rsidRPr="00824269" w:rsidTr="00824269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trHeight w:val="5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824269" w:rsidRPr="00824269" w:rsidTr="00824269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77,196</w:t>
            </w:r>
          </w:p>
        </w:tc>
      </w:tr>
      <w:tr w:rsidR="00824269" w:rsidRPr="00824269" w:rsidTr="00824269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77,196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Доплаты к пенсиям,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дополнительное 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824269" w:rsidRPr="00824269" w:rsidTr="00824269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референдума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1,900</w:t>
            </w:r>
          </w:p>
        </w:tc>
      </w:tr>
      <w:tr w:rsidR="00824269" w:rsidRPr="00824269" w:rsidTr="00824269">
        <w:trPr>
          <w:trHeight w:val="3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1,900</w:t>
            </w:r>
          </w:p>
        </w:tc>
      </w:tr>
      <w:tr w:rsidR="00824269" w:rsidRPr="00824269" w:rsidTr="00824269">
        <w:trPr>
          <w:trHeight w:val="7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Юрьевского сельского поселения Котельничского района Кировской област</w:t>
            </w:r>
            <w:proofErr w:type="gramStart"/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824269">
              <w:rPr>
                <w:color w:val="000000"/>
                <w:sz w:val="18"/>
                <w:szCs w:val="18"/>
                <w:lang w:val="ru-RU" w:eastAsia="ru-RU"/>
              </w:rPr>
              <w:t>водоотведение)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824269" w:rsidRPr="00824269" w:rsidTr="00824269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824269" w:rsidRPr="00824269" w:rsidTr="00824269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824269" w:rsidRPr="00824269" w:rsidTr="00824269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824269">
              <w:rPr>
                <w:sz w:val="18"/>
                <w:szCs w:val="18"/>
                <w:lang w:val="ru-RU" w:eastAsia="ru-RU"/>
              </w:rPr>
              <w:t>Содержание технического персонала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20,300</w:t>
            </w:r>
          </w:p>
        </w:tc>
      </w:tr>
      <w:tr w:rsidR="00824269" w:rsidRPr="00824269" w:rsidTr="00824269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20,300</w:t>
            </w:r>
          </w:p>
        </w:tc>
      </w:tr>
      <w:tr w:rsidR="00824269" w:rsidRPr="00824269" w:rsidTr="00824269">
        <w:trPr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1218,845</w:t>
            </w:r>
          </w:p>
        </w:tc>
      </w:tr>
      <w:tr w:rsidR="00824269" w:rsidRPr="00824269" w:rsidTr="00824269">
        <w:trPr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824269" w:rsidRPr="00824269" w:rsidTr="00824269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824269" w:rsidRPr="00824269" w:rsidTr="00824269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1216,588</w:t>
            </w:r>
          </w:p>
        </w:tc>
      </w:tr>
      <w:tr w:rsidR="00824269" w:rsidRPr="00824269" w:rsidTr="00824269">
        <w:trPr>
          <w:trHeight w:val="855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1092,100</w:t>
            </w:r>
          </w:p>
        </w:tc>
      </w:tr>
      <w:tr w:rsidR="00824269" w:rsidRPr="00824269" w:rsidTr="00824269">
        <w:trPr>
          <w:trHeight w:val="5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119,461</w:t>
            </w:r>
          </w:p>
        </w:tc>
      </w:tr>
      <w:tr w:rsidR="00824269" w:rsidRPr="00824269" w:rsidTr="00824269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Организация временной занятости несовершеннолетних граждан в Котельничском районе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5,027</w:t>
            </w:r>
          </w:p>
        </w:tc>
      </w:tr>
      <w:tr w:rsidR="00824269" w:rsidRPr="00824269" w:rsidTr="00824269">
        <w:trPr>
          <w:trHeight w:val="810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24269" w:rsidRPr="00824269" w:rsidRDefault="00824269" w:rsidP="0082426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5,027</w:t>
            </w:r>
          </w:p>
        </w:tc>
      </w:tr>
    </w:tbl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tbl>
      <w:tblPr>
        <w:tblW w:w="11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992"/>
        <w:gridCol w:w="315"/>
        <w:gridCol w:w="819"/>
        <w:gridCol w:w="944"/>
        <w:gridCol w:w="474"/>
        <w:gridCol w:w="283"/>
        <w:gridCol w:w="567"/>
        <w:gridCol w:w="314"/>
        <w:gridCol w:w="236"/>
        <w:gridCol w:w="584"/>
        <w:gridCol w:w="135"/>
        <w:gridCol w:w="1293"/>
      </w:tblGrid>
      <w:tr w:rsidR="00824269" w:rsidRPr="00824269" w:rsidTr="00A24B23">
        <w:trPr>
          <w:gridAfter w:val="2"/>
          <w:wAfter w:w="1428" w:type="dxa"/>
          <w:trHeight w:val="315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A24B23" w:rsidRDefault="00A24B23" w:rsidP="00A24B23">
            <w:pPr>
              <w:rPr>
                <w:sz w:val="18"/>
                <w:szCs w:val="18"/>
                <w:lang w:val="ru-RU" w:eastAsia="ru-RU"/>
              </w:rPr>
            </w:pPr>
            <w:r w:rsidRPr="00A24B23">
              <w:rPr>
                <w:sz w:val="18"/>
                <w:szCs w:val="18"/>
                <w:lang w:val="ru-RU" w:eastAsia="ru-RU"/>
              </w:rPr>
              <w:t xml:space="preserve">Приложение </w:t>
            </w:r>
            <w:r w:rsidR="00824269" w:rsidRPr="00A24B23">
              <w:rPr>
                <w:sz w:val="18"/>
                <w:szCs w:val="18"/>
                <w:lang w:val="ru-RU" w:eastAsia="ru-RU"/>
              </w:rPr>
              <w:t>№ 6</w:t>
            </w:r>
          </w:p>
        </w:tc>
      </w:tr>
      <w:tr w:rsidR="00824269" w:rsidRPr="00824269" w:rsidTr="00A24B23">
        <w:trPr>
          <w:gridAfter w:val="2"/>
          <w:wAfter w:w="1428" w:type="dxa"/>
          <w:trHeight w:val="900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24269">
              <w:rPr>
                <w:sz w:val="20"/>
                <w:szCs w:val="20"/>
                <w:lang w:val="ru-RU" w:eastAsia="ru-RU"/>
              </w:rPr>
              <w:t xml:space="preserve">к  решению Юрьевской сельской  Думы "О  бюджете Юрьевского сельского поселения на 2021 и плановый период 2022-2023гг." </w:t>
            </w:r>
          </w:p>
        </w:tc>
      </w:tr>
      <w:tr w:rsidR="00824269" w:rsidRPr="00824269" w:rsidTr="00A24B23">
        <w:trPr>
          <w:trHeight w:val="315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</w:tr>
      <w:tr w:rsidR="00824269" w:rsidRPr="00824269" w:rsidTr="00A24B23">
        <w:trPr>
          <w:gridAfter w:val="2"/>
          <w:wAfter w:w="1428" w:type="dxa"/>
          <w:trHeight w:val="40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A24B23" w:rsidRDefault="00824269" w:rsidP="00824269">
            <w:pPr>
              <w:jc w:val="center"/>
              <w:rPr>
                <w:b/>
                <w:bCs/>
                <w:lang w:val="ru-RU" w:eastAsia="ru-RU"/>
              </w:rPr>
            </w:pPr>
            <w:r w:rsidRPr="00A24B23">
              <w:rPr>
                <w:b/>
                <w:bCs/>
                <w:lang w:val="ru-RU" w:eastAsia="ru-RU"/>
              </w:rPr>
              <w:t>Ведомственная структура</w:t>
            </w:r>
          </w:p>
        </w:tc>
      </w:tr>
      <w:tr w:rsidR="00824269" w:rsidRPr="00824269" w:rsidTr="00A24B23">
        <w:trPr>
          <w:gridAfter w:val="2"/>
          <w:wAfter w:w="1428" w:type="dxa"/>
          <w:trHeight w:val="31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A24B23" w:rsidRDefault="00824269" w:rsidP="00824269">
            <w:pPr>
              <w:jc w:val="center"/>
              <w:rPr>
                <w:lang w:val="ru-RU" w:eastAsia="ru-RU"/>
              </w:rPr>
            </w:pPr>
            <w:r w:rsidRPr="00A24B23">
              <w:rPr>
                <w:lang w:val="ru-RU" w:eastAsia="ru-RU"/>
              </w:rPr>
              <w:t>расходов местного бюджета на 2021 год.</w:t>
            </w:r>
          </w:p>
        </w:tc>
      </w:tr>
      <w:tr w:rsidR="00824269" w:rsidRPr="00824269" w:rsidTr="00A24B23">
        <w:trPr>
          <w:gridAfter w:val="2"/>
          <w:wAfter w:w="1428" w:type="dxa"/>
          <w:trHeight w:val="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rPr>
                <w:lang w:val="ru-RU" w:eastAsia="ru-RU"/>
              </w:rPr>
            </w:pPr>
          </w:p>
        </w:tc>
      </w:tr>
      <w:tr w:rsidR="00824269" w:rsidRPr="00824269" w:rsidTr="00A24B23">
        <w:trPr>
          <w:gridAfter w:val="2"/>
          <w:wAfter w:w="1428" w:type="dxa"/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 всего (</w:t>
            </w:r>
            <w:proofErr w:type="spellStart"/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ублей</w:t>
            </w:r>
            <w:proofErr w:type="spellEnd"/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5 1</w:t>
            </w:r>
            <w:bookmarkStart w:id="0" w:name="_GoBack"/>
            <w:bookmarkEnd w:id="0"/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35,043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5 135,043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1 899,193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491,623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491,623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491,623  </w:t>
            </w:r>
          </w:p>
        </w:tc>
      </w:tr>
      <w:tr w:rsidR="00824269" w:rsidRPr="00824269" w:rsidTr="00A24B23">
        <w:trPr>
          <w:gridAfter w:val="2"/>
          <w:wAfter w:w="1428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491,623  </w:t>
            </w:r>
          </w:p>
        </w:tc>
      </w:tr>
      <w:tr w:rsidR="00824269" w:rsidRPr="00824269" w:rsidTr="00A24B23">
        <w:trPr>
          <w:gridAfter w:val="2"/>
          <w:wAfter w:w="1428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1 149,930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1 149,930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1 149,930  </w:t>
            </w:r>
          </w:p>
        </w:tc>
      </w:tr>
      <w:tr w:rsidR="00824269" w:rsidRPr="00824269" w:rsidTr="00A24B23">
        <w:trPr>
          <w:gridAfter w:val="2"/>
          <w:wAfter w:w="1428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897,090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252,840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1,900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1,900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255,740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71,084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1,125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Содержание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техничского</w:t>
            </w:r>
            <w:proofErr w:type="spell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20,300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20,300  </w:t>
            </w:r>
          </w:p>
        </w:tc>
      </w:tr>
      <w:tr w:rsidR="00824269" w:rsidRPr="00824269" w:rsidTr="00A24B23">
        <w:trPr>
          <w:gridAfter w:val="2"/>
          <w:wAfter w:w="1428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Погашение задолженности (задолженности прошлых лет) по  коммунальным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услугам</w:t>
            </w:r>
            <w:proofErr w:type="gram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,в</w:t>
            </w:r>
            <w:proofErr w:type="spellEnd"/>
            <w:proofErr w:type="gram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том числе по судебным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актам,предусматривающим</w:t>
            </w:r>
            <w:proofErr w:type="spell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162,772  </w:t>
            </w:r>
          </w:p>
        </w:tc>
      </w:tr>
      <w:tr w:rsidR="00824269" w:rsidRPr="00824269" w:rsidTr="00A24B23">
        <w:trPr>
          <w:gridAfter w:val="2"/>
          <w:wAfter w:w="1428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162,772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82,726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7,874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824269" w:rsidRPr="00824269" w:rsidTr="00A24B23">
        <w:trPr>
          <w:gridAfter w:val="2"/>
          <w:wAfter w:w="1428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824269" w:rsidRPr="00824269" w:rsidTr="00A24B23">
        <w:trPr>
          <w:gridAfter w:val="2"/>
          <w:wAfter w:w="1428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920,525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240,875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171,558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824269" w:rsidRPr="00824269" w:rsidTr="00A24B23">
        <w:trPr>
          <w:gridAfter w:val="2"/>
          <w:wAfter w:w="1428" w:type="dxa"/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Юрьевского сельского поселения Котельничского района Кировской област</w:t>
            </w:r>
            <w:proofErr w:type="gram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и(</w:t>
            </w:r>
            <w:proofErr w:type="gram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водоотведение)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824269" w:rsidRPr="00824269" w:rsidTr="00A24B23">
        <w:trPr>
          <w:gridAfter w:val="2"/>
          <w:wAfter w:w="1428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77,196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1 218,845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1 218,845  </w:t>
            </w:r>
          </w:p>
        </w:tc>
      </w:tr>
      <w:tr w:rsidR="00824269" w:rsidRPr="00824269" w:rsidTr="00A24B23">
        <w:trPr>
          <w:gridAfter w:val="2"/>
          <w:wAfter w:w="1428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1 218,845  </w:t>
            </w:r>
          </w:p>
        </w:tc>
      </w:tr>
      <w:tr w:rsidR="00824269" w:rsidRPr="00824269" w:rsidTr="00A24B23">
        <w:trPr>
          <w:gridAfter w:val="2"/>
          <w:wAfter w:w="1428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 на уплату налога на имущество организаций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 на уплату налога на имущество организаций за счёт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1 216,588  </w:t>
            </w:r>
          </w:p>
        </w:tc>
      </w:tr>
      <w:tr w:rsidR="00824269" w:rsidRPr="00824269" w:rsidTr="00A24B23">
        <w:trPr>
          <w:gridAfter w:val="2"/>
          <w:wAfter w:w="1428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1 092,100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824269" w:rsidRPr="00824269" w:rsidTr="00A24B23">
        <w:trPr>
          <w:gridAfter w:val="2"/>
          <w:wAfter w:w="1428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Организация временной занятости несовершеннолетних граждан в Котельничском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5,027  </w:t>
            </w:r>
          </w:p>
        </w:tc>
      </w:tr>
      <w:tr w:rsidR="00824269" w:rsidRPr="00824269" w:rsidTr="00A24B23">
        <w:trPr>
          <w:gridAfter w:val="2"/>
          <w:wAfter w:w="1428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5,027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муниципального </w:t>
            </w: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Доплаты к </w:t>
            </w:r>
            <w:proofErr w:type="spell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824269" w:rsidRPr="00824269" w:rsidTr="00A24B23">
        <w:trPr>
          <w:gridAfter w:val="2"/>
          <w:wAfter w:w="142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4269" w:rsidRPr="00824269" w:rsidRDefault="00824269" w:rsidP="0082426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69" w:rsidRPr="00824269" w:rsidRDefault="00824269" w:rsidP="0082426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242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824269" w:rsidRPr="00824269" w:rsidTr="00A24B23">
        <w:trPr>
          <w:gridAfter w:val="2"/>
          <w:wAfter w:w="1428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824269" w:rsidRPr="00824269" w:rsidTr="00A24B23">
        <w:trPr>
          <w:gridAfter w:val="2"/>
          <w:wAfter w:w="1428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24269" w:rsidRPr="00824269" w:rsidRDefault="00824269" w:rsidP="0082426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24269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824269" w:rsidRPr="00824269" w:rsidTr="00A24B23">
        <w:trPr>
          <w:gridAfter w:val="2"/>
          <w:wAfter w:w="142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  <w:tr w:rsidR="00824269" w:rsidRPr="00824269" w:rsidTr="00A24B23">
        <w:trPr>
          <w:gridAfter w:val="2"/>
          <w:wAfter w:w="1428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9" w:rsidRPr="00824269" w:rsidRDefault="00824269" w:rsidP="0082426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9" w:rsidRPr="00824269" w:rsidRDefault="00824269" w:rsidP="0082426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82426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</w:tbl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Default="00824269" w:rsidP="00824269">
      <w:pPr>
        <w:ind w:firstLine="708"/>
        <w:rPr>
          <w:lang w:val="ru-RU"/>
        </w:rPr>
      </w:pPr>
    </w:p>
    <w:p w:rsidR="00824269" w:rsidRPr="00824269" w:rsidRDefault="00824269" w:rsidP="00824269">
      <w:pPr>
        <w:ind w:firstLine="5812"/>
        <w:rPr>
          <w:rFonts w:eastAsia="Calibri"/>
          <w:sz w:val="22"/>
          <w:szCs w:val="22"/>
          <w:lang w:val="ru-RU"/>
        </w:rPr>
      </w:pPr>
      <w:r w:rsidRPr="00824269">
        <w:rPr>
          <w:rFonts w:eastAsia="Calibri"/>
          <w:sz w:val="22"/>
          <w:szCs w:val="22"/>
          <w:lang w:val="ru-RU"/>
        </w:rPr>
        <w:lastRenderedPageBreak/>
        <w:t>Приложение № 11</w:t>
      </w:r>
    </w:p>
    <w:p w:rsidR="00824269" w:rsidRPr="00824269" w:rsidRDefault="00824269" w:rsidP="00824269">
      <w:pPr>
        <w:ind w:firstLine="567"/>
        <w:rPr>
          <w:rFonts w:eastAsia="Calibri"/>
          <w:lang w:val="ru-RU"/>
        </w:rPr>
      </w:pPr>
    </w:p>
    <w:p w:rsidR="00824269" w:rsidRPr="00824269" w:rsidRDefault="00824269" w:rsidP="00824269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824269">
        <w:rPr>
          <w:rFonts w:eastAsia="Calibri"/>
          <w:sz w:val="22"/>
          <w:szCs w:val="22"/>
          <w:lang w:val="ru-RU"/>
        </w:rPr>
        <w:t xml:space="preserve">к   решению </w:t>
      </w:r>
      <w:proofErr w:type="gramStart"/>
      <w:r w:rsidRPr="00824269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824269">
        <w:rPr>
          <w:rFonts w:eastAsia="Calibri"/>
          <w:sz w:val="22"/>
          <w:szCs w:val="22"/>
          <w:lang w:val="ru-RU"/>
        </w:rPr>
        <w:t xml:space="preserve"> сельской </w:t>
      </w:r>
    </w:p>
    <w:p w:rsidR="00824269" w:rsidRPr="00824269" w:rsidRDefault="00824269" w:rsidP="00824269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824269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2021 год плановый период 2022 и 2023 годов» </w:t>
      </w:r>
    </w:p>
    <w:p w:rsidR="00824269" w:rsidRPr="00824269" w:rsidRDefault="00824269" w:rsidP="00824269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824269" w:rsidRPr="00824269" w:rsidRDefault="00824269" w:rsidP="00824269">
      <w:pPr>
        <w:jc w:val="center"/>
        <w:rPr>
          <w:rFonts w:eastAsia="Calibri"/>
          <w:b/>
          <w:sz w:val="28"/>
          <w:szCs w:val="28"/>
          <w:lang w:val="ru-RU"/>
        </w:rPr>
      </w:pPr>
      <w:r w:rsidRPr="00824269">
        <w:rPr>
          <w:rFonts w:eastAsia="Calibri"/>
          <w:b/>
          <w:sz w:val="28"/>
          <w:szCs w:val="28"/>
          <w:lang w:val="ru-RU"/>
        </w:rPr>
        <w:t>ИСТОЧНИКИ</w:t>
      </w:r>
    </w:p>
    <w:p w:rsidR="00824269" w:rsidRPr="00824269" w:rsidRDefault="00824269" w:rsidP="00824269">
      <w:pPr>
        <w:jc w:val="center"/>
        <w:rPr>
          <w:rFonts w:eastAsia="Calibri"/>
          <w:b/>
          <w:sz w:val="28"/>
          <w:szCs w:val="28"/>
          <w:lang w:val="ru-RU"/>
        </w:rPr>
      </w:pPr>
      <w:r w:rsidRPr="00824269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824269" w:rsidRPr="00824269" w:rsidRDefault="00824269" w:rsidP="00824269">
      <w:pPr>
        <w:jc w:val="center"/>
        <w:rPr>
          <w:rFonts w:eastAsia="Calibri"/>
          <w:b/>
          <w:sz w:val="28"/>
          <w:szCs w:val="28"/>
          <w:lang w:val="ru-RU"/>
        </w:rPr>
      </w:pPr>
      <w:r w:rsidRPr="00824269">
        <w:rPr>
          <w:rFonts w:eastAsia="Calibri"/>
          <w:b/>
          <w:sz w:val="28"/>
          <w:szCs w:val="28"/>
          <w:lang w:val="ru-RU"/>
        </w:rPr>
        <w:t>Юрьевского сельского поселения на 2021 год</w:t>
      </w:r>
    </w:p>
    <w:p w:rsidR="00824269" w:rsidRPr="00824269" w:rsidRDefault="00824269" w:rsidP="00824269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3635"/>
        <w:gridCol w:w="1931"/>
      </w:tblGrid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Сумма</w:t>
            </w:r>
          </w:p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b/>
                <w:sz w:val="28"/>
                <w:szCs w:val="28"/>
                <w:lang w:val="ru-RU"/>
              </w:rPr>
              <w:t>556,304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556,304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-4578,739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-4578,739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-4578,739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-4578,739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5135,043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 xml:space="preserve">    5135,043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 xml:space="preserve">    5135,043</w:t>
            </w:r>
          </w:p>
        </w:tc>
      </w:tr>
      <w:tr w:rsidR="00824269" w:rsidRPr="00824269" w:rsidTr="008242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69" w:rsidRPr="00824269" w:rsidRDefault="00824269" w:rsidP="0082426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69" w:rsidRPr="00824269" w:rsidRDefault="00824269" w:rsidP="00824269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824269">
              <w:rPr>
                <w:rFonts w:eastAsia="Calibri"/>
                <w:sz w:val="28"/>
                <w:szCs w:val="28"/>
                <w:lang w:val="ru-RU"/>
              </w:rPr>
              <w:t xml:space="preserve">    5135,043</w:t>
            </w:r>
          </w:p>
        </w:tc>
      </w:tr>
    </w:tbl>
    <w:p w:rsidR="00824269" w:rsidRPr="00824269" w:rsidRDefault="00824269" w:rsidP="00824269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824269" w:rsidRPr="00824269" w:rsidRDefault="00824269" w:rsidP="00824269">
      <w:pPr>
        <w:ind w:firstLine="708"/>
        <w:rPr>
          <w:lang w:val="ru-RU"/>
        </w:rPr>
      </w:pPr>
    </w:p>
    <w:sectPr w:rsidR="00824269" w:rsidRPr="00824269" w:rsidSect="0082426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C" w:rsidRDefault="00573D0C" w:rsidP="008C3265">
      <w:r>
        <w:separator/>
      </w:r>
    </w:p>
  </w:endnote>
  <w:endnote w:type="continuationSeparator" w:id="0">
    <w:p w:rsidR="00573D0C" w:rsidRDefault="00573D0C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C" w:rsidRDefault="00573D0C" w:rsidP="008C3265">
      <w:r>
        <w:separator/>
      </w:r>
    </w:p>
  </w:footnote>
  <w:footnote w:type="continuationSeparator" w:id="0">
    <w:p w:rsidR="00573D0C" w:rsidRDefault="00573D0C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7D0D"/>
    <w:rsid w:val="00032DFC"/>
    <w:rsid w:val="00044811"/>
    <w:rsid w:val="00060F37"/>
    <w:rsid w:val="00067B4E"/>
    <w:rsid w:val="0008686D"/>
    <w:rsid w:val="000942FD"/>
    <w:rsid w:val="000B2313"/>
    <w:rsid w:val="000B58BE"/>
    <w:rsid w:val="000B75DF"/>
    <w:rsid w:val="00113129"/>
    <w:rsid w:val="00120E52"/>
    <w:rsid w:val="001325E5"/>
    <w:rsid w:val="0014394F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20063"/>
    <w:rsid w:val="00227420"/>
    <w:rsid w:val="00285979"/>
    <w:rsid w:val="002B530F"/>
    <w:rsid w:val="002B6AA7"/>
    <w:rsid w:val="002E53A5"/>
    <w:rsid w:val="002E5BE4"/>
    <w:rsid w:val="003038A8"/>
    <w:rsid w:val="00331C1F"/>
    <w:rsid w:val="00375E33"/>
    <w:rsid w:val="00377DDF"/>
    <w:rsid w:val="003F1EE0"/>
    <w:rsid w:val="003F6B53"/>
    <w:rsid w:val="00400845"/>
    <w:rsid w:val="00417DA9"/>
    <w:rsid w:val="00420758"/>
    <w:rsid w:val="00436F6B"/>
    <w:rsid w:val="00446FEB"/>
    <w:rsid w:val="00464D65"/>
    <w:rsid w:val="004855D8"/>
    <w:rsid w:val="004B1F12"/>
    <w:rsid w:val="004B3EA5"/>
    <w:rsid w:val="004E6ACD"/>
    <w:rsid w:val="004F010F"/>
    <w:rsid w:val="004F44BB"/>
    <w:rsid w:val="005129A0"/>
    <w:rsid w:val="00544951"/>
    <w:rsid w:val="005569A5"/>
    <w:rsid w:val="0056056F"/>
    <w:rsid w:val="00565921"/>
    <w:rsid w:val="00573D0C"/>
    <w:rsid w:val="00592BBE"/>
    <w:rsid w:val="005B2F46"/>
    <w:rsid w:val="00613122"/>
    <w:rsid w:val="00643184"/>
    <w:rsid w:val="00646C82"/>
    <w:rsid w:val="00667269"/>
    <w:rsid w:val="00673F96"/>
    <w:rsid w:val="006A134F"/>
    <w:rsid w:val="006A19EC"/>
    <w:rsid w:val="006A6EA8"/>
    <w:rsid w:val="006C0FD9"/>
    <w:rsid w:val="006D1109"/>
    <w:rsid w:val="006D69E8"/>
    <w:rsid w:val="006F6A47"/>
    <w:rsid w:val="007402F9"/>
    <w:rsid w:val="0075277B"/>
    <w:rsid w:val="00755BF7"/>
    <w:rsid w:val="00775EAF"/>
    <w:rsid w:val="0079162F"/>
    <w:rsid w:val="007D10E8"/>
    <w:rsid w:val="007D25F9"/>
    <w:rsid w:val="007D66F1"/>
    <w:rsid w:val="007F1B66"/>
    <w:rsid w:val="00824269"/>
    <w:rsid w:val="008244B8"/>
    <w:rsid w:val="00835F23"/>
    <w:rsid w:val="00845005"/>
    <w:rsid w:val="00890530"/>
    <w:rsid w:val="008B6197"/>
    <w:rsid w:val="008C3265"/>
    <w:rsid w:val="0091327B"/>
    <w:rsid w:val="009255D3"/>
    <w:rsid w:val="00940E90"/>
    <w:rsid w:val="0095593F"/>
    <w:rsid w:val="00956A6F"/>
    <w:rsid w:val="00990A8F"/>
    <w:rsid w:val="009D0A65"/>
    <w:rsid w:val="009E1085"/>
    <w:rsid w:val="00A022E7"/>
    <w:rsid w:val="00A12853"/>
    <w:rsid w:val="00A16E29"/>
    <w:rsid w:val="00A24B23"/>
    <w:rsid w:val="00A53410"/>
    <w:rsid w:val="00AB27B5"/>
    <w:rsid w:val="00AB5FC9"/>
    <w:rsid w:val="00AD0F0A"/>
    <w:rsid w:val="00B372E1"/>
    <w:rsid w:val="00B47B27"/>
    <w:rsid w:val="00B56046"/>
    <w:rsid w:val="00B73462"/>
    <w:rsid w:val="00B73D16"/>
    <w:rsid w:val="00B82071"/>
    <w:rsid w:val="00BB5FAF"/>
    <w:rsid w:val="00C336BE"/>
    <w:rsid w:val="00C33D78"/>
    <w:rsid w:val="00C45E3C"/>
    <w:rsid w:val="00C57663"/>
    <w:rsid w:val="00C62AB4"/>
    <w:rsid w:val="00CA378F"/>
    <w:rsid w:val="00CB388B"/>
    <w:rsid w:val="00CD1249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70854"/>
    <w:rsid w:val="00E96E5C"/>
    <w:rsid w:val="00EA2FAF"/>
    <w:rsid w:val="00EC2FBA"/>
    <w:rsid w:val="00ED145B"/>
    <w:rsid w:val="00EF0129"/>
    <w:rsid w:val="00F23667"/>
    <w:rsid w:val="00F26083"/>
    <w:rsid w:val="00F528F7"/>
    <w:rsid w:val="00F52ED1"/>
    <w:rsid w:val="00F57BCE"/>
    <w:rsid w:val="00FB2DA2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8ABC-E41B-41EA-A847-47C9B4E0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2021-12-09T08:00:00Z</cp:lastPrinted>
  <dcterms:created xsi:type="dcterms:W3CDTF">2021-12-09T08:01:00Z</dcterms:created>
  <dcterms:modified xsi:type="dcterms:W3CDTF">2021-12-10T07:52:00Z</dcterms:modified>
</cp:coreProperties>
</file>