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5D" w:rsidRPr="00076C5D" w:rsidRDefault="00076C5D" w:rsidP="00076C5D">
      <w:pPr>
        <w:pStyle w:val="a4"/>
        <w:jc w:val="center"/>
        <w:rPr>
          <w:b/>
          <w:sz w:val="28"/>
          <w:szCs w:val="28"/>
        </w:rPr>
      </w:pPr>
      <w:r w:rsidRPr="00076C5D">
        <w:rPr>
          <w:b/>
          <w:sz w:val="28"/>
          <w:szCs w:val="28"/>
        </w:rPr>
        <w:t>АДМИНИСТРАЦИЯ ЕЖИХИНСКОГО СЕЛЬСКОГО ПОСЕЛЕНИЯ КОТЕЛЬНИЧСКОГО РАЙОНА КИРОВСКОЙ ОБЛАСТИ</w:t>
      </w:r>
    </w:p>
    <w:p w:rsidR="00076C5D" w:rsidRDefault="00076C5D" w:rsidP="00076C5D">
      <w:pPr>
        <w:pStyle w:val="a4"/>
        <w:rPr>
          <w:sz w:val="36"/>
          <w:szCs w:val="36"/>
        </w:rPr>
      </w:pPr>
    </w:p>
    <w:p w:rsidR="001E078C" w:rsidRPr="00076C5D" w:rsidRDefault="001E078C" w:rsidP="00076C5D">
      <w:pPr>
        <w:pStyle w:val="a4"/>
        <w:rPr>
          <w:sz w:val="36"/>
          <w:szCs w:val="36"/>
        </w:rPr>
      </w:pPr>
    </w:p>
    <w:p w:rsidR="00076C5D" w:rsidRPr="00076C5D" w:rsidRDefault="00076C5D" w:rsidP="00076C5D">
      <w:pPr>
        <w:pStyle w:val="a4"/>
        <w:jc w:val="center"/>
        <w:rPr>
          <w:b/>
          <w:sz w:val="32"/>
          <w:szCs w:val="32"/>
        </w:rPr>
      </w:pPr>
      <w:r w:rsidRPr="00076C5D">
        <w:rPr>
          <w:b/>
          <w:sz w:val="32"/>
          <w:szCs w:val="32"/>
        </w:rPr>
        <w:t>ПОСТАНОВЛЕНИЕ</w:t>
      </w:r>
    </w:p>
    <w:p w:rsidR="00076C5D" w:rsidRPr="00076C5D" w:rsidRDefault="00076C5D" w:rsidP="00076C5D">
      <w:pPr>
        <w:pStyle w:val="a4"/>
        <w:rPr>
          <w:sz w:val="36"/>
          <w:szCs w:val="36"/>
        </w:rPr>
      </w:pPr>
    </w:p>
    <w:tbl>
      <w:tblPr>
        <w:tblW w:w="9601" w:type="dxa"/>
        <w:tblInd w:w="55" w:type="dxa"/>
        <w:tblLayout w:type="fixed"/>
        <w:tblCellMar>
          <w:top w:w="55" w:type="dxa"/>
          <w:left w:w="55" w:type="dxa"/>
          <w:bottom w:w="55" w:type="dxa"/>
          <w:right w:w="55" w:type="dxa"/>
        </w:tblCellMar>
        <w:tblLook w:val="0000"/>
      </w:tblPr>
      <w:tblGrid>
        <w:gridCol w:w="1722"/>
        <w:gridCol w:w="6101"/>
        <w:gridCol w:w="1709"/>
        <w:gridCol w:w="69"/>
      </w:tblGrid>
      <w:tr w:rsidR="00076C5D" w:rsidTr="007B52CA">
        <w:trPr>
          <w:gridAfter w:val="1"/>
          <w:wAfter w:w="69" w:type="dxa"/>
          <w:trHeight w:val="64"/>
        </w:trPr>
        <w:tc>
          <w:tcPr>
            <w:tcW w:w="1722" w:type="dxa"/>
            <w:tcBorders>
              <w:top w:val="nil"/>
              <w:left w:val="nil"/>
              <w:bottom w:val="single" w:sz="2" w:space="0" w:color="000000"/>
              <w:right w:val="nil"/>
            </w:tcBorders>
          </w:tcPr>
          <w:p w:rsidR="00076C5D" w:rsidRDefault="006E3773" w:rsidP="00ED4376">
            <w:pPr>
              <w:pStyle w:val="a3"/>
              <w:snapToGrid w:val="0"/>
              <w:jc w:val="center"/>
              <w:rPr>
                <w:sz w:val="28"/>
                <w:szCs w:val="28"/>
              </w:rPr>
            </w:pPr>
            <w:r>
              <w:rPr>
                <w:sz w:val="28"/>
                <w:szCs w:val="28"/>
              </w:rPr>
              <w:t>07.06.2023</w:t>
            </w:r>
          </w:p>
        </w:tc>
        <w:tc>
          <w:tcPr>
            <w:tcW w:w="6101" w:type="dxa"/>
          </w:tcPr>
          <w:p w:rsidR="00076C5D" w:rsidRDefault="00076C5D" w:rsidP="00A86670">
            <w:pPr>
              <w:pStyle w:val="a3"/>
              <w:snapToGrid w:val="0"/>
              <w:jc w:val="right"/>
              <w:rPr>
                <w:sz w:val="28"/>
                <w:szCs w:val="28"/>
              </w:rPr>
            </w:pPr>
            <w:r>
              <w:rPr>
                <w:sz w:val="28"/>
                <w:szCs w:val="28"/>
              </w:rPr>
              <w:t>№</w:t>
            </w:r>
          </w:p>
        </w:tc>
        <w:tc>
          <w:tcPr>
            <w:tcW w:w="1709" w:type="dxa"/>
            <w:tcBorders>
              <w:top w:val="nil"/>
              <w:left w:val="nil"/>
              <w:bottom w:val="single" w:sz="2" w:space="0" w:color="000000"/>
              <w:right w:val="nil"/>
            </w:tcBorders>
          </w:tcPr>
          <w:p w:rsidR="00076C5D" w:rsidRDefault="006E3773" w:rsidP="00A86670">
            <w:pPr>
              <w:pStyle w:val="a3"/>
              <w:snapToGrid w:val="0"/>
              <w:jc w:val="center"/>
              <w:rPr>
                <w:sz w:val="28"/>
                <w:szCs w:val="28"/>
              </w:rPr>
            </w:pPr>
            <w:r>
              <w:rPr>
                <w:sz w:val="28"/>
                <w:szCs w:val="28"/>
              </w:rPr>
              <w:t>22/1</w:t>
            </w:r>
          </w:p>
        </w:tc>
      </w:tr>
      <w:tr w:rsidR="00076C5D" w:rsidTr="007B52CA">
        <w:trPr>
          <w:gridAfter w:val="1"/>
          <w:wAfter w:w="69" w:type="dxa"/>
          <w:trHeight w:val="223"/>
        </w:trPr>
        <w:tc>
          <w:tcPr>
            <w:tcW w:w="1722" w:type="dxa"/>
          </w:tcPr>
          <w:p w:rsidR="00076C5D" w:rsidRDefault="00076C5D" w:rsidP="00A86670">
            <w:pPr>
              <w:pStyle w:val="a3"/>
              <w:snapToGrid w:val="0"/>
              <w:jc w:val="center"/>
              <w:rPr>
                <w:sz w:val="28"/>
                <w:szCs w:val="28"/>
              </w:rPr>
            </w:pPr>
          </w:p>
        </w:tc>
        <w:tc>
          <w:tcPr>
            <w:tcW w:w="6101" w:type="dxa"/>
          </w:tcPr>
          <w:p w:rsidR="00076C5D" w:rsidRDefault="006C620C" w:rsidP="00A86670">
            <w:pPr>
              <w:pStyle w:val="a3"/>
              <w:snapToGrid w:val="0"/>
              <w:jc w:val="center"/>
              <w:rPr>
                <w:sz w:val="28"/>
                <w:szCs w:val="28"/>
              </w:rPr>
            </w:pPr>
            <w:r>
              <w:rPr>
                <w:sz w:val="28"/>
                <w:szCs w:val="28"/>
              </w:rPr>
              <w:t>ж/д_с</w:t>
            </w:r>
            <w:r w:rsidR="00076C5D">
              <w:rPr>
                <w:sz w:val="28"/>
                <w:szCs w:val="28"/>
              </w:rPr>
              <w:t>т.Ежиха</w:t>
            </w:r>
          </w:p>
          <w:p w:rsidR="00076C5D" w:rsidRDefault="00076C5D" w:rsidP="00A86670">
            <w:pPr>
              <w:pStyle w:val="a3"/>
              <w:snapToGrid w:val="0"/>
              <w:jc w:val="center"/>
              <w:rPr>
                <w:sz w:val="36"/>
                <w:szCs w:val="36"/>
              </w:rPr>
            </w:pPr>
          </w:p>
          <w:p w:rsidR="001E078C" w:rsidRPr="00076C5D" w:rsidRDefault="001E078C" w:rsidP="00A86670">
            <w:pPr>
              <w:pStyle w:val="a3"/>
              <w:snapToGrid w:val="0"/>
              <w:jc w:val="center"/>
              <w:rPr>
                <w:sz w:val="36"/>
                <w:szCs w:val="36"/>
              </w:rPr>
            </w:pPr>
          </w:p>
        </w:tc>
        <w:tc>
          <w:tcPr>
            <w:tcW w:w="1709" w:type="dxa"/>
          </w:tcPr>
          <w:p w:rsidR="00076C5D" w:rsidRDefault="00076C5D" w:rsidP="00A86670">
            <w:pPr>
              <w:pStyle w:val="a3"/>
              <w:snapToGrid w:val="0"/>
              <w:jc w:val="center"/>
              <w:rPr>
                <w:sz w:val="28"/>
                <w:szCs w:val="28"/>
              </w:rPr>
            </w:pPr>
          </w:p>
        </w:tc>
      </w:tr>
      <w:tr w:rsidR="00076C5D" w:rsidRPr="00C071FE" w:rsidTr="007B52CA">
        <w:tblPrEx>
          <w:tblCellSpacing w:w="0" w:type="dxa"/>
          <w:tblCellMar>
            <w:top w:w="0" w:type="dxa"/>
            <w:left w:w="0" w:type="dxa"/>
            <w:bottom w:w="0" w:type="dxa"/>
            <w:right w:w="0" w:type="dxa"/>
          </w:tblCellMar>
          <w:tblLook w:val="04A0"/>
        </w:tblPrEx>
        <w:trPr>
          <w:trHeight w:val="1476"/>
          <w:tblCellSpacing w:w="0" w:type="dxa"/>
        </w:trPr>
        <w:tc>
          <w:tcPr>
            <w:tcW w:w="9601" w:type="dxa"/>
            <w:gridSpan w:val="4"/>
            <w:tcBorders>
              <w:top w:val="nil"/>
              <w:left w:val="nil"/>
              <w:bottom w:val="nil"/>
              <w:right w:val="nil"/>
            </w:tcBorders>
            <w:tcMar>
              <w:top w:w="0" w:type="dxa"/>
              <w:left w:w="108" w:type="dxa"/>
              <w:bottom w:w="0" w:type="dxa"/>
              <w:right w:w="108" w:type="dxa"/>
            </w:tcMar>
            <w:hideMark/>
          </w:tcPr>
          <w:p w:rsidR="00BC46CD" w:rsidRPr="007B52CA" w:rsidRDefault="007B52CA" w:rsidP="00BC46CD">
            <w:pPr>
              <w:autoSpaceDE w:val="0"/>
              <w:autoSpaceDN w:val="0"/>
              <w:adjustRightInd w:val="0"/>
              <w:spacing w:after="0"/>
              <w:jc w:val="center"/>
              <w:rPr>
                <w:rFonts w:ascii="Times New Roman" w:hAnsi="Times New Roman" w:cs="Times New Roman"/>
                <w:b/>
                <w:bCs/>
                <w:sz w:val="28"/>
                <w:szCs w:val="28"/>
              </w:rPr>
            </w:pPr>
            <w:r w:rsidRPr="007B52CA">
              <w:rPr>
                <w:rFonts w:ascii="Times New Roman" w:hAnsi="Times New Roman" w:cs="Times New Roman"/>
                <w:b/>
                <w:bCs/>
                <w:sz w:val="28"/>
                <w:szCs w:val="28"/>
              </w:rPr>
              <w:t>О правилах</w:t>
            </w:r>
            <w:r>
              <w:rPr>
                <w:rFonts w:ascii="Times New Roman" w:hAnsi="Times New Roman" w:cs="Times New Roman"/>
                <w:b/>
                <w:bCs/>
                <w:sz w:val="28"/>
                <w:szCs w:val="28"/>
              </w:rPr>
              <w:t xml:space="preserve"> </w:t>
            </w:r>
            <w:r w:rsidRPr="007B52CA">
              <w:rPr>
                <w:rFonts w:ascii="Times New Roman" w:hAnsi="Times New Roman" w:cs="Times New Roman"/>
                <w:b/>
                <w:bCs/>
                <w:sz w:val="28"/>
                <w:szCs w:val="28"/>
              </w:rPr>
              <w:t>определения нормативных затрат на обеспечение функций главных распорядителей средств</w:t>
            </w:r>
            <w:r>
              <w:rPr>
                <w:rFonts w:ascii="Times New Roman" w:hAnsi="Times New Roman" w:cs="Times New Roman"/>
                <w:b/>
                <w:bCs/>
                <w:sz w:val="28"/>
                <w:szCs w:val="28"/>
              </w:rPr>
              <w:t xml:space="preserve"> </w:t>
            </w:r>
            <w:r w:rsidRPr="007B52CA">
              <w:rPr>
                <w:rFonts w:ascii="Times New Roman" w:hAnsi="Times New Roman" w:cs="Times New Roman"/>
                <w:b/>
                <w:bCs/>
                <w:sz w:val="28"/>
                <w:szCs w:val="28"/>
              </w:rPr>
              <w:t>бюджета</w:t>
            </w:r>
            <w:r>
              <w:rPr>
                <w:rFonts w:ascii="Times New Roman" w:hAnsi="Times New Roman" w:cs="Times New Roman"/>
                <w:b/>
                <w:bCs/>
                <w:sz w:val="28"/>
                <w:szCs w:val="28"/>
              </w:rPr>
              <w:t xml:space="preserve"> </w:t>
            </w:r>
            <w:r w:rsidRPr="007B52CA">
              <w:rPr>
                <w:rFonts w:ascii="Times New Roman" w:hAnsi="Times New Roman" w:cs="Times New Roman"/>
                <w:b/>
                <w:bCs/>
                <w:sz w:val="28"/>
                <w:szCs w:val="28"/>
              </w:rPr>
              <w:t xml:space="preserve">муниципального образования </w:t>
            </w:r>
            <w:r>
              <w:rPr>
                <w:rFonts w:ascii="Times New Roman" w:hAnsi="Times New Roman" w:cs="Times New Roman"/>
                <w:b/>
                <w:bCs/>
                <w:sz w:val="28"/>
                <w:szCs w:val="28"/>
              </w:rPr>
              <w:t>Ежихинского</w:t>
            </w:r>
            <w:r w:rsidRPr="007B52CA">
              <w:rPr>
                <w:rFonts w:ascii="Times New Roman" w:hAnsi="Times New Roman" w:cs="Times New Roman"/>
                <w:b/>
                <w:bCs/>
                <w:sz w:val="28"/>
                <w:szCs w:val="28"/>
              </w:rPr>
              <w:t xml:space="preserve"> сельского поселения</w:t>
            </w:r>
            <w:r>
              <w:rPr>
                <w:rFonts w:ascii="Times New Roman" w:hAnsi="Times New Roman" w:cs="Times New Roman"/>
                <w:b/>
                <w:bCs/>
                <w:sz w:val="28"/>
                <w:szCs w:val="28"/>
              </w:rPr>
              <w:t xml:space="preserve"> </w:t>
            </w:r>
            <w:r w:rsidRPr="007B52CA">
              <w:rPr>
                <w:rFonts w:ascii="Times New Roman" w:hAnsi="Times New Roman" w:cs="Times New Roman"/>
                <w:b/>
                <w:bCs/>
                <w:sz w:val="28"/>
                <w:szCs w:val="28"/>
              </w:rPr>
              <w:t>Котельничского района Кировской области (включая подведомственные казенные учреждения)</w:t>
            </w:r>
          </w:p>
          <w:p w:rsidR="007B52CA" w:rsidRDefault="007B52CA" w:rsidP="00BC46CD">
            <w:pPr>
              <w:autoSpaceDE w:val="0"/>
              <w:autoSpaceDN w:val="0"/>
              <w:adjustRightInd w:val="0"/>
              <w:spacing w:after="0"/>
              <w:jc w:val="center"/>
              <w:rPr>
                <w:rFonts w:ascii="Times New Roman" w:hAnsi="Times New Roman" w:cs="Times New Roman"/>
                <w:bCs/>
                <w:sz w:val="28"/>
                <w:szCs w:val="28"/>
              </w:rPr>
            </w:pPr>
          </w:p>
          <w:p w:rsidR="007B52CA" w:rsidRPr="007B52CA" w:rsidRDefault="007B52CA" w:rsidP="007B52CA">
            <w:pPr>
              <w:widowControl w:val="0"/>
              <w:autoSpaceDE w:val="0"/>
              <w:autoSpaceDN w:val="0"/>
              <w:adjustRightInd w:val="0"/>
              <w:spacing w:line="240" w:lineRule="auto"/>
              <w:ind w:firstLine="709"/>
              <w:jc w:val="both"/>
              <w:rPr>
                <w:rFonts w:ascii="Times New Roman" w:hAnsi="Times New Roman" w:cs="Times New Roman"/>
                <w:sz w:val="27"/>
                <w:szCs w:val="28"/>
              </w:rPr>
            </w:pPr>
            <w:r w:rsidRPr="007B52CA">
              <w:rPr>
                <w:rFonts w:ascii="Times New Roman" w:hAnsi="Times New Roman" w:cs="Times New Roman"/>
                <w:sz w:val="27"/>
                <w:szCs w:val="28"/>
              </w:rPr>
              <w:t xml:space="preserve">В соответствии с пунктом 2 части 4 статьи 19 Федерального закона от 05.04.2013 № 44-ФЗ «О контрактной системе в сфере закупок товаров, работ и услуг для обеспечения государственных и муниципальных нужд» и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администрация Ежихинского сельского поселения Котельничского  района Кировской области </w:t>
            </w:r>
            <w:r w:rsidRPr="007B52CA">
              <w:rPr>
                <w:rFonts w:ascii="Times New Roman" w:hAnsi="Times New Roman" w:cs="Times New Roman"/>
                <w:caps/>
                <w:sz w:val="27"/>
                <w:szCs w:val="28"/>
              </w:rPr>
              <w:t>постановляет</w:t>
            </w:r>
            <w:r w:rsidRPr="007B52CA">
              <w:rPr>
                <w:rFonts w:ascii="Times New Roman" w:hAnsi="Times New Roman" w:cs="Times New Roman"/>
                <w:sz w:val="27"/>
                <w:szCs w:val="28"/>
              </w:rPr>
              <w:t>:</w:t>
            </w:r>
          </w:p>
          <w:p w:rsidR="007B52CA" w:rsidRPr="007B52CA" w:rsidRDefault="007B52CA" w:rsidP="007B52CA">
            <w:pPr>
              <w:widowControl w:val="0"/>
              <w:autoSpaceDE w:val="0"/>
              <w:autoSpaceDN w:val="0"/>
              <w:adjustRightInd w:val="0"/>
              <w:spacing w:line="240" w:lineRule="auto"/>
              <w:ind w:firstLine="709"/>
              <w:jc w:val="both"/>
              <w:rPr>
                <w:rFonts w:ascii="Times New Roman" w:hAnsi="Times New Roman" w:cs="Times New Roman"/>
                <w:sz w:val="27"/>
                <w:szCs w:val="28"/>
              </w:rPr>
            </w:pPr>
            <w:r w:rsidRPr="007B52CA">
              <w:rPr>
                <w:rFonts w:ascii="Times New Roman" w:hAnsi="Times New Roman" w:cs="Times New Roman"/>
                <w:sz w:val="27"/>
                <w:szCs w:val="28"/>
              </w:rPr>
              <w:t>1. Утвердить правила определения нормативных затрат на обеспечение функций главных распорядителей бюджетных средств администрации Ежихинского сельского поселения Котельничского района Кировской области (включая подведомственные казенные  учреждения) (далее – Правила) согласно приложению.</w:t>
            </w:r>
          </w:p>
          <w:p w:rsidR="007B52CA" w:rsidRPr="007B52CA" w:rsidRDefault="007B52CA" w:rsidP="007B52CA">
            <w:pPr>
              <w:pStyle w:val="af2"/>
              <w:spacing w:line="240" w:lineRule="auto"/>
              <w:ind w:left="0"/>
              <w:rPr>
                <w:rFonts w:cs="Times New Roman"/>
                <w:sz w:val="27"/>
                <w:szCs w:val="28"/>
              </w:rPr>
            </w:pPr>
            <w:r w:rsidRPr="007B52CA">
              <w:rPr>
                <w:rFonts w:cs="Times New Roman"/>
                <w:sz w:val="27"/>
                <w:szCs w:val="28"/>
              </w:rPr>
              <w:t>2. Разместить утвержденные  Правила в единой информационной системе в сфере закупок.</w:t>
            </w:r>
          </w:p>
          <w:p w:rsidR="00C071FE" w:rsidRPr="007B52CA" w:rsidRDefault="007B52CA" w:rsidP="007B52CA">
            <w:pPr>
              <w:pStyle w:val="af2"/>
              <w:numPr>
                <w:ilvl w:val="0"/>
                <w:numId w:val="27"/>
              </w:numPr>
              <w:tabs>
                <w:tab w:val="clear" w:pos="1065"/>
                <w:tab w:val="num" w:pos="73"/>
              </w:tabs>
              <w:spacing w:after="200" w:line="240" w:lineRule="auto"/>
              <w:ind w:left="73" w:firstLine="632"/>
              <w:contextualSpacing w:val="0"/>
              <w:rPr>
                <w:rFonts w:cs="Times New Roman"/>
                <w:szCs w:val="28"/>
              </w:rPr>
            </w:pPr>
            <w:r w:rsidRPr="007B52CA">
              <w:rPr>
                <w:rFonts w:cs="Times New Roman"/>
                <w:sz w:val="27"/>
                <w:szCs w:val="28"/>
              </w:rPr>
              <w:t>Постановление вступает в силу со дня его официального опубликования и распространяется на правоотношения, возникшие с 01.01.2024г.</w:t>
            </w:r>
          </w:p>
        </w:tc>
      </w:tr>
      <w:tr w:rsidR="00076C5D" w:rsidRPr="00076C5D" w:rsidTr="007B52CA">
        <w:tblPrEx>
          <w:tblCellSpacing w:w="0" w:type="dxa"/>
          <w:tblCellMar>
            <w:top w:w="0" w:type="dxa"/>
            <w:left w:w="0" w:type="dxa"/>
            <w:bottom w:w="0" w:type="dxa"/>
            <w:right w:w="0" w:type="dxa"/>
          </w:tblCellMar>
          <w:tblLook w:val="04A0"/>
        </w:tblPrEx>
        <w:trPr>
          <w:tblCellSpacing w:w="0" w:type="dxa"/>
        </w:trPr>
        <w:tc>
          <w:tcPr>
            <w:tcW w:w="9601" w:type="dxa"/>
            <w:gridSpan w:val="4"/>
            <w:tcBorders>
              <w:top w:val="nil"/>
              <w:left w:val="nil"/>
              <w:bottom w:val="nil"/>
              <w:right w:val="nil"/>
            </w:tcBorders>
            <w:tcMar>
              <w:top w:w="0" w:type="dxa"/>
              <w:left w:w="108" w:type="dxa"/>
              <w:bottom w:w="0" w:type="dxa"/>
              <w:right w:w="108" w:type="dxa"/>
            </w:tcMar>
            <w:hideMark/>
          </w:tcPr>
          <w:p w:rsidR="00076C5D" w:rsidRPr="00381D09" w:rsidRDefault="00076C5D" w:rsidP="00381D09">
            <w:pPr>
              <w:pStyle w:val="a4"/>
              <w:tabs>
                <w:tab w:val="center" w:pos="4714"/>
              </w:tabs>
              <w:jc w:val="both"/>
              <w:rPr>
                <w:sz w:val="36"/>
                <w:szCs w:val="36"/>
              </w:rPr>
            </w:pPr>
          </w:p>
        </w:tc>
      </w:tr>
      <w:tr w:rsidR="00076C5D" w:rsidRPr="00A37198" w:rsidTr="007B52CA">
        <w:tblPrEx>
          <w:tblCellSpacing w:w="0" w:type="dxa"/>
          <w:tblCellMar>
            <w:top w:w="0" w:type="dxa"/>
            <w:left w:w="0" w:type="dxa"/>
            <w:bottom w:w="0" w:type="dxa"/>
            <w:right w:w="0" w:type="dxa"/>
          </w:tblCellMar>
          <w:tblLook w:val="04A0"/>
        </w:tblPrEx>
        <w:trPr>
          <w:trHeight w:val="64"/>
          <w:tblCellSpacing w:w="0" w:type="dxa"/>
        </w:trPr>
        <w:tc>
          <w:tcPr>
            <w:tcW w:w="9601" w:type="dxa"/>
            <w:gridSpan w:val="4"/>
            <w:tcBorders>
              <w:top w:val="nil"/>
              <w:left w:val="nil"/>
              <w:bottom w:val="nil"/>
              <w:right w:val="nil"/>
            </w:tcBorders>
            <w:tcMar>
              <w:top w:w="0" w:type="dxa"/>
              <w:left w:w="108" w:type="dxa"/>
              <w:bottom w:w="0" w:type="dxa"/>
              <w:right w:w="108" w:type="dxa"/>
            </w:tcMar>
            <w:hideMark/>
          </w:tcPr>
          <w:p w:rsidR="00076C5D" w:rsidRPr="00A37198" w:rsidRDefault="00076C5D" w:rsidP="00BC46CD">
            <w:pPr>
              <w:pStyle w:val="a4"/>
              <w:tabs>
                <w:tab w:val="left" w:pos="0"/>
              </w:tabs>
              <w:jc w:val="both"/>
              <w:rPr>
                <w:sz w:val="28"/>
                <w:szCs w:val="28"/>
              </w:rPr>
            </w:pPr>
          </w:p>
        </w:tc>
      </w:tr>
      <w:tr w:rsidR="00076C5D" w:rsidRPr="00A37198" w:rsidTr="007B52CA">
        <w:tblPrEx>
          <w:tblCellSpacing w:w="0" w:type="dxa"/>
          <w:tblCellMar>
            <w:top w:w="0" w:type="dxa"/>
            <w:left w:w="0" w:type="dxa"/>
            <w:bottom w:w="0" w:type="dxa"/>
            <w:right w:w="0" w:type="dxa"/>
          </w:tblCellMar>
          <w:tblLook w:val="04A0"/>
        </w:tblPrEx>
        <w:trPr>
          <w:trHeight w:val="61"/>
          <w:tblCellSpacing w:w="0" w:type="dxa"/>
        </w:trPr>
        <w:tc>
          <w:tcPr>
            <w:tcW w:w="9601" w:type="dxa"/>
            <w:gridSpan w:val="4"/>
            <w:tcBorders>
              <w:top w:val="nil"/>
              <w:left w:val="nil"/>
              <w:bottom w:val="nil"/>
              <w:right w:val="nil"/>
            </w:tcBorders>
            <w:tcMar>
              <w:top w:w="0" w:type="dxa"/>
              <w:left w:w="108" w:type="dxa"/>
              <w:bottom w:w="0" w:type="dxa"/>
              <w:right w:w="108" w:type="dxa"/>
            </w:tcMar>
            <w:hideMark/>
          </w:tcPr>
          <w:p w:rsidR="00076C5D" w:rsidRPr="00A37198" w:rsidRDefault="00076C5D" w:rsidP="00BB291C">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076C5D" w:rsidRPr="00483CCB" w:rsidRDefault="00076C5D" w:rsidP="00A37198">
      <w:pPr>
        <w:pStyle w:val="a4"/>
        <w:spacing w:line="276" w:lineRule="auto"/>
        <w:rPr>
          <w:sz w:val="27"/>
          <w:szCs w:val="28"/>
        </w:rPr>
      </w:pPr>
      <w:r w:rsidRPr="00483CCB">
        <w:rPr>
          <w:sz w:val="27"/>
          <w:szCs w:val="28"/>
        </w:rPr>
        <w:t>Глава администрации</w:t>
      </w:r>
    </w:p>
    <w:p w:rsidR="00076C5D" w:rsidRPr="00483CCB" w:rsidRDefault="00076C5D" w:rsidP="00A37198">
      <w:pPr>
        <w:pStyle w:val="a4"/>
        <w:spacing w:line="276" w:lineRule="auto"/>
        <w:rPr>
          <w:sz w:val="27"/>
          <w:szCs w:val="28"/>
        </w:rPr>
      </w:pPr>
      <w:r w:rsidRPr="00483CCB">
        <w:rPr>
          <w:sz w:val="27"/>
          <w:szCs w:val="28"/>
        </w:rPr>
        <w:t xml:space="preserve">Ежихинского сельского поселения                              </w:t>
      </w:r>
      <w:r w:rsidR="00514B2A" w:rsidRPr="00483CCB">
        <w:rPr>
          <w:sz w:val="27"/>
          <w:szCs w:val="28"/>
        </w:rPr>
        <w:t xml:space="preserve">        </w:t>
      </w:r>
      <w:r w:rsidR="00483CCB">
        <w:rPr>
          <w:sz w:val="27"/>
          <w:szCs w:val="28"/>
        </w:rPr>
        <w:t xml:space="preserve">    </w:t>
      </w:r>
      <w:r w:rsidR="00E209DA" w:rsidRPr="00483CCB">
        <w:rPr>
          <w:sz w:val="27"/>
          <w:szCs w:val="28"/>
        </w:rPr>
        <w:t xml:space="preserve">            </w:t>
      </w:r>
      <w:r w:rsidR="00514B2A" w:rsidRPr="00483CCB">
        <w:rPr>
          <w:sz w:val="27"/>
          <w:szCs w:val="28"/>
        </w:rPr>
        <w:t xml:space="preserve">  </w:t>
      </w:r>
      <w:r w:rsidRPr="00483CCB">
        <w:rPr>
          <w:sz w:val="27"/>
          <w:szCs w:val="28"/>
        </w:rPr>
        <w:t>В.С.Рогачев</w:t>
      </w:r>
    </w:p>
    <w:p w:rsidR="00E209DA" w:rsidRPr="00483CCB" w:rsidRDefault="00076C5D" w:rsidP="00A37198">
      <w:pPr>
        <w:pStyle w:val="a4"/>
        <w:spacing w:line="276" w:lineRule="auto"/>
        <w:rPr>
          <w:sz w:val="27"/>
          <w:szCs w:val="28"/>
        </w:rPr>
      </w:pPr>
      <w:r w:rsidRPr="00483CCB">
        <w:rPr>
          <w:sz w:val="27"/>
          <w:szCs w:val="28"/>
        </w:rPr>
        <w:t>__________</w:t>
      </w:r>
      <w:r w:rsidRPr="00483CCB">
        <w:rPr>
          <w:b/>
          <w:sz w:val="27"/>
          <w:szCs w:val="28"/>
        </w:rPr>
        <w:t>_</w:t>
      </w:r>
      <w:r w:rsidRPr="00483CCB">
        <w:rPr>
          <w:sz w:val="27"/>
          <w:szCs w:val="28"/>
        </w:rPr>
        <w:t>_______________________</w:t>
      </w:r>
      <w:r w:rsidR="003522FF" w:rsidRPr="00483CCB">
        <w:rPr>
          <w:sz w:val="27"/>
          <w:szCs w:val="28"/>
        </w:rPr>
        <w:t>________________</w:t>
      </w:r>
      <w:r w:rsidR="00483CCB">
        <w:rPr>
          <w:sz w:val="27"/>
          <w:szCs w:val="28"/>
        </w:rPr>
        <w:t>__</w:t>
      </w:r>
      <w:r w:rsidR="003522FF" w:rsidRPr="00483CCB">
        <w:rPr>
          <w:sz w:val="27"/>
          <w:szCs w:val="28"/>
        </w:rPr>
        <w:t>______</w:t>
      </w:r>
      <w:r w:rsidR="00E209DA" w:rsidRPr="00483CCB">
        <w:rPr>
          <w:sz w:val="27"/>
          <w:szCs w:val="28"/>
        </w:rPr>
        <w:t>_____</w:t>
      </w:r>
      <w:r w:rsidR="003522FF" w:rsidRPr="00483CCB">
        <w:rPr>
          <w:sz w:val="27"/>
          <w:szCs w:val="28"/>
        </w:rPr>
        <w:t>___</w:t>
      </w:r>
      <w:r w:rsidR="00CF41BD" w:rsidRPr="00483CCB">
        <w:rPr>
          <w:sz w:val="27"/>
          <w:szCs w:val="28"/>
        </w:rPr>
        <w:t>__</w:t>
      </w:r>
    </w:p>
    <w:p w:rsidR="00076C5D" w:rsidRPr="00483CCB" w:rsidRDefault="00076C5D" w:rsidP="00A37198">
      <w:pPr>
        <w:pStyle w:val="a4"/>
        <w:spacing w:line="276" w:lineRule="auto"/>
        <w:rPr>
          <w:sz w:val="27"/>
          <w:szCs w:val="28"/>
        </w:rPr>
      </w:pPr>
      <w:r w:rsidRPr="00483CCB">
        <w:rPr>
          <w:sz w:val="27"/>
          <w:szCs w:val="28"/>
        </w:rPr>
        <w:t>ПОДГОТОВЛЕНО:</w:t>
      </w:r>
    </w:p>
    <w:p w:rsidR="00076C5D" w:rsidRPr="00483CCB" w:rsidRDefault="00076C5D" w:rsidP="00A37198">
      <w:pPr>
        <w:pStyle w:val="a4"/>
        <w:spacing w:line="276" w:lineRule="auto"/>
        <w:rPr>
          <w:sz w:val="27"/>
          <w:szCs w:val="28"/>
        </w:rPr>
      </w:pPr>
      <w:r w:rsidRPr="00483CCB">
        <w:rPr>
          <w:sz w:val="27"/>
          <w:szCs w:val="28"/>
        </w:rPr>
        <w:t xml:space="preserve">Глава администрации                                                                          </w:t>
      </w:r>
    </w:p>
    <w:p w:rsidR="00CF41BD" w:rsidRPr="00483CCB" w:rsidRDefault="00076C5D" w:rsidP="00A37198">
      <w:pPr>
        <w:pStyle w:val="a4"/>
        <w:spacing w:line="276" w:lineRule="auto"/>
        <w:rPr>
          <w:sz w:val="27"/>
          <w:szCs w:val="28"/>
        </w:rPr>
      </w:pPr>
      <w:r w:rsidRPr="00483CCB">
        <w:rPr>
          <w:sz w:val="27"/>
          <w:szCs w:val="28"/>
        </w:rPr>
        <w:t xml:space="preserve">Ежихинского сельского поселения                           </w:t>
      </w:r>
      <w:r w:rsidR="00514B2A" w:rsidRPr="00483CCB">
        <w:rPr>
          <w:sz w:val="27"/>
          <w:szCs w:val="28"/>
        </w:rPr>
        <w:t xml:space="preserve">       </w:t>
      </w:r>
      <w:r w:rsidR="00483CCB">
        <w:rPr>
          <w:sz w:val="27"/>
          <w:szCs w:val="28"/>
        </w:rPr>
        <w:t xml:space="preserve">    </w:t>
      </w:r>
      <w:r w:rsidR="00E209DA" w:rsidRPr="00483CCB">
        <w:rPr>
          <w:sz w:val="27"/>
          <w:szCs w:val="28"/>
        </w:rPr>
        <w:t xml:space="preserve">             </w:t>
      </w:r>
      <w:r w:rsidR="00514B2A" w:rsidRPr="00483CCB">
        <w:rPr>
          <w:sz w:val="27"/>
          <w:szCs w:val="28"/>
        </w:rPr>
        <w:t xml:space="preserve">    </w:t>
      </w:r>
      <w:r w:rsidRPr="00483CCB">
        <w:rPr>
          <w:sz w:val="27"/>
          <w:szCs w:val="28"/>
        </w:rPr>
        <w:t xml:space="preserve"> В.С.Рогачев</w:t>
      </w:r>
    </w:p>
    <w:p w:rsidR="004914B7" w:rsidRPr="00483CCB" w:rsidRDefault="004914B7" w:rsidP="004914B7">
      <w:pPr>
        <w:jc w:val="both"/>
        <w:rPr>
          <w:rFonts w:ascii="Times New Roman" w:hAnsi="Times New Roman" w:cs="Times New Roman"/>
          <w:sz w:val="27"/>
          <w:szCs w:val="28"/>
        </w:rPr>
      </w:pPr>
      <w:r w:rsidRPr="00483CCB">
        <w:rPr>
          <w:rFonts w:ascii="Times New Roman" w:hAnsi="Times New Roman" w:cs="Times New Roman"/>
          <w:sz w:val="27"/>
          <w:szCs w:val="28"/>
        </w:rPr>
        <w:t xml:space="preserve">Правовая экспертиза проведена:                                    </w:t>
      </w:r>
      <w:r w:rsidR="00483CCB">
        <w:rPr>
          <w:rFonts w:ascii="Times New Roman" w:hAnsi="Times New Roman" w:cs="Times New Roman"/>
          <w:sz w:val="27"/>
          <w:szCs w:val="28"/>
        </w:rPr>
        <w:t xml:space="preserve">    </w:t>
      </w:r>
      <w:r w:rsidRPr="00483CCB">
        <w:rPr>
          <w:rFonts w:ascii="Times New Roman" w:hAnsi="Times New Roman" w:cs="Times New Roman"/>
          <w:sz w:val="27"/>
          <w:szCs w:val="28"/>
        </w:rPr>
        <w:t xml:space="preserve">            О.В.Клепцова</w:t>
      </w:r>
    </w:p>
    <w:tbl>
      <w:tblPr>
        <w:tblW w:w="9457" w:type="dxa"/>
        <w:jc w:val="right"/>
        <w:tblLook w:val="00A0"/>
      </w:tblPr>
      <w:tblGrid>
        <w:gridCol w:w="9457"/>
      </w:tblGrid>
      <w:tr w:rsidR="00483CCB" w:rsidRPr="00483CCB" w:rsidTr="007B52CA">
        <w:trPr>
          <w:jc w:val="right"/>
        </w:trPr>
        <w:tc>
          <w:tcPr>
            <w:tcW w:w="9457" w:type="dxa"/>
          </w:tcPr>
          <w:p w:rsidR="00483CCB" w:rsidRPr="0075136D" w:rsidRDefault="00483CCB" w:rsidP="00483CCB">
            <w:pPr>
              <w:ind w:left="4860"/>
              <w:rPr>
                <w:rFonts w:ascii="Times New Roman" w:eastAsia="Times New Roman" w:hAnsi="Times New Roman" w:cs="Times New Roman"/>
                <w:sz w:val="25"/>
                <w:szCs w:val="28"/>
              </w:rPr>
            </w:pPr>
            <w:r w:rsidRPr="0075136D">
              <w:rPr>
                <w:rFonts w:ascii="Times New Roman" w:hAnsi="Times New Roman" w:cs="Times New Roman"/>
                <w:sz w:val="25"/>
                <w:szCs w:val="28"/>
              </w:rPr>
              <w:lastRenderedPageBreak/>
              <w:t xml:space="preserve">Приложение </w:t>
            </w:r>
          </w:p>
          <w:p w:rsidR="00483CCB" w:rsidRPr="0075136D" w:rsidRDefault="00483CCB" w:rsidP="00483CCB">
            <w:pPr>
              <w:ind w:left="4860"/>
              <w:rPr>
                <w:rFonts w:ascii="Times New Roman" w:hAnsi="Times New Roman" w:cs="Times New Roman"/>
                <w:sz w:val="25"/>
                <w:szCs w:val="28"/>
              </w:rPr>
            </w:pPr>
            <w:r w:rsidRPr="0075136D">
              <w:rPr>
                <w:rFonts w:ascii="Times New Roman" w:hAnsi="Times New Roman" w:cs="Times New Roman"/>
                <w:sz w:val="25"/>
                <w:szCs w:val="28"/>
              </w:rPr>
              <w:t>УТВЕРЖДЕНО</w:t>
            </w:r>
          </w:p>
          <w:p w:rsidR="00483CCB" w:rsidRPr="0075136D" w:rsidRDefault="00483CCB" w:rsidP="00483CCB">
            <w:pPr>
              <w:ind w:left="4860"/>
              <w:rPr>
                <w:rFonts w:ascii="Times New Roman" w:hAnsi="Times New Roman" w:cs="Times New Roman"/>
                <w:sz w:val="25"/>
                <w:szCs w:val="28"/>
              </w:rPr>
            </w:pPr>
            <w:r w:rsidRPr="0075136D">
              <w:rPr>
                <w:rFonts w:ascii="Times New Roman" w:hAnsi="Times New Roman" w:cs="Times New Roman"/>
                <w:sz w:val="25"/>
                <w:szCs w:val="28"/>
              </w:rPr>
              <w:t>постановлением администрации Ежихинского сельского поселения Котельничского района Кировской области</w:t>
            </w:r>
          </w:p>
          <w:p w:rsidR="00483CCB" w:rsidRPr="0075136D" w:rsidRDefault="00483CCB" w:rsidP="00483CCB">
            <w:pPr>
              <w:ind w:left="4860"/>
              <w:rPr>
                <w:rFonts w:ascii="Times New Roman" w:hAnsi="Times New Roman" w:cs="Times New Roman"/>
                <w:sz w:val="25"/>
                <w:szCs w:val="28"/>
              </w:rPr>
            </w:pPr>
            <w:r w:rsidRPr="0075136D">
              <w:rPr>
                <w:rFonts w:ascii="Times New Roman" w:hAnsi="Times New Roman" w:cs="Times New Roman"/>
                <w:sz w:val="25"/>
                <w:szCs w:val="28"/>
              </w:rPr>
              <w:t xml:space="preserve">от </w:t>
            </w:r>
            <w:r w:rsidR="006E3773">
              <w:rPr>
                <w:rFonts w:ascii="Times New Roman" w:hAnsi="Times New Roman" w:cs="Times New Roman"/>
                <w:sz w:val="25"/>
                <w:szCs w:val="28"/>
              </w:rPr>
              <w:t>07.06.2023</w:t>
            </w:r>
            <w:r w:rsidRPr="0075136D">
              <w:rPr>
                <w:rFonts w:ascii="Times New Roman" w:hAnsi="Times New Roman" w:cs="Times New Roman"/>
                <w:sz w:val="25"/>
                <w:szCs w:val="28"/>
              </w:rPr>
              <w:t xml:space="preserve">   №</w:t>
            </w:r>
            <w:r w:rsidR="006E3773">
              <w:rPr>
                <w:rFonts w:ascii="Times New Roman" w:hAnsi="Times New Roman" w:cs="Times New Roman"/>
                <w:sz w:val="25"/>
                <w:szCs w:val="28"/>
              </w:rPr>
              <w:t>22/1</w:t>
            </w:r>
          </w:p>
          <w:p w:rsidR="00483CCB" w:rsidRPr="00483CCB" w:rsidRDefault="00483CCB" w:rsidP="00483CCB">
            <w:pPr>
              <w:pStyle w:val="aff9"/>
              <w:ind w:left="5387"/>
              <w:jc w:val="right"/>
              <w:rPr>
                <w:sz w:val="26"/>
                <w:szCs w:val="28"/>
              </w:rPr>
            </w:pPr>
          </w:p>
        </w:tc>
      </w:tr>
    </w:tbl>
    <w:p w:rsidR="007B52CA" w:rsidRPr="0075136D" w:rsidRDefault="007B52CA" w:rsidP="007B52CA">
      <w:pPr>
        <w:widowControl w:val="0"/>
        <w:autoSpaceDE w:val="0"/>
        <w:autoSpaceDN w:val="0"/>
        <w:adjustRightInd w:val="0"/>
        <w:jc w:val="center"/>
        <w:rPr>
          <w:rFonts w:ascii="Times New Roman" w:hAnsi="Times New Roman" w:cs="Times New Roman"/>
          <w:b/>
          <w:bCs/>
          <w:sz w:val="25"/>
          <w:szCs w:val="28"/>
        </w:rPr>
      </w:pPr>
      <w:bookmarkStart w:id="0" w:name="Par38"/>
      <w:bookmarkEnd w:id="0"/>
      <w:r w:rsidRPr="0075136D">
        <w:rPr>
          <w:rFonts w:ascii="Times New Roman" w:hAnsi="Times New Roman" w:cs="Times New Roman"/>
          <w:b/>
          <w:bCs/>
          <w:sz w:val="25"/>
          <w:szCs w:val="28"/>
        </w:rPr>
        <w:t>Правила</w:t>
      </w:r>
    </w:p>
    <w:p w:rsidR="007B52CA" w:rsidRPr="0075136D" w:rsidRDefault="007B52CA" w:rsidP="007B52CA">
      <w:pPr>
        <w:widowControl w:val="0"/>
        <w:autoSpaceDE w:val="0"/>
        <w:autoSpaceDN w:val="0"/>
        <w:adjustRightInd w:val="0"/>
        <w:jc w:val="center"/>
        <w:rPr>
          <w:rFonts w:ascii="Times New Roman" w:hAnsi="Times New Roman" w:cs="Times New Roman"/>
          <w:b/>
          <w:bCs/>
          <w:sz w:val="25"/>
          <w:szCs w:val="28"/>
        </w:rPr>
      </w:pPr>
      <w:r w:rsidRPr="0075136D">
        <w:rPr>
          <w:rFonts w:ascii="Times New Roman" w:hAnsi="Times New Roman" w:cs="Times New Roman"/>
          <w:b/>
          <w:bCs/>
          <w:sz w:val="25"/>
          <w:szCs w:val="28"/>
        </w:rPr>
        <w:t>определения нормативных затрат на обеспечение функций главных распорядителей бюджетных средств администрации Ежихинского сельского поселения Котельничского района Кировской области (включая подведомственные  казенные учреждения)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1. Общие положения</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sz w:val="25"/>
          <w:szCs w:val="28"/>
        </w:rPr>
        <w:t>1.1.Настоящие правила определения нормативных затрат на обеспечение функций главных распорядителей бюджетных средств администрации  Ежихинского сельского поселения Котельничского района Кировской области (включая подведомственные  казенные учреждения) (далее - Правила) устанавливают порядок определения нормативных затрат на обеспечение функций главных распорядителей бюджетных средств администрации Ежихинского сельского поселения Котельничского района Кировской области (включая подведомственные  казенные учреждения) в части закупок товаров, работ, услуг для обоснования объекта и (или) объектов закупки, включаемых в план закупок, в соответствии с частью 2 статьи 18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  нормативные затраты).</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1.2. Нормативные затраты, определение которых не установлено Правилами определения нормативных затрат на обеспечение функций главных распорядителей бюджетных средств администрации Ежихинского сельского поселения Котельничского района Кировской области (включая подведомственные  казенные учреждения) согласно приложению.</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1.3. Нормативные затраты определяются в соответствии с разделами   2–6  настоящих Правил.</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 органам как получателям бюджетных средств лимитов бюджетных обязательств на закупку товаров, работ, услуг в рамках исполнения бюджета муниципального образования муниципальный район Кировской области.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lastRenderedPageBreak/>
        <w:t>1.4. Расчет нормативных затрат осуществляется с учетом утвержденных администрацией района Кировской области правил определения требований к отдельным видам товаров, работ, услуг (в том числе предельные цены товаров, работ, услуг), а также утвержденных муниципальными органами, требований к закупаемым ими, их казенными и бюджетными учреждениями отдельным видам товаров, работ, услуг (в том числе предельные цены товаров, работ, услуг).</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1.5.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 подведомственных ему казенных учреждений.</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1.6.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1.7. Нормативные затраты подлежат размещению в Единой информационной системе в сфере закупок.</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 Затраты на информационно-коммуникационные технологии</w:t>
      </w:r>
    </w:p>
    <w:p w:rsidR="007B52CA" w:rsidRPr="0075136D" w:rsidRDefault="007B52CA" w:rsidP="007B52CA">
      <w:pPr>
        <w:pStyle w:val="a4"/>
        <w:spacing w:line="360" w:lineRule="exact"/>
        <w:ind w:firstLine="709"/>
        <w:jc w:val="both"/>
        <w:rPr>
          <w:rFonts w:cs="Times New Roman"/>
          <w:sz w:val="25"/>
          <w:szCs w:val="28"/>
        </w:rPr>
      </w:pPr>
      <w:bookmarkStart w:id="1" w:name="Par94"/>
      <w:bookmarkEnd w:id="1"/>
      <w:r w:rsidRPr="0075136D">
        <w:rPr>
          <w:rFonts w:cs="Times New Roman"/>
          <w:sz w:val="25"/>
          <w:szCs w:val="28"/>
        </w:rPr>
        <w:t>2.1. Затраты на услуги связи: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2.1.1. Затраты на абонентскую плату (</w:t>
      </w:r>
      <w:r w:rsidRPr="0075136D">
        <w:rPr>
          <w:rFonts w:cs="Times New Roman"/>
          <w:noProof/>
          <w:position w:val="-12"/>
          <w:sz w:val="25"/>
          <w:szCs w:val="28"/>
          <w:lang w:eastAsia="ru-RU"/>
        </w:rPr>
        <w:drawing>
          <wp:inline distT="0" distB="0" distL="0" distR="0">
            <wp:extent cx="219075" cy="247650"/>
            <wp:effectExtent l="0" t="0" r="9525" b="0"/>
            <wp:docPr id="2" name="Рисунок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924050" cy="466725"/>
            <wp:effectExtent l="0" t="0" r="0" b="9525"/>
            <wp:docPr id="3" name="Рисунок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0"/>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04800" cy="247650"/>
            <wp:effectExtent l="0" t="0" r="0" b="0"/>
            <wp:docPr id="4" name="Рисунок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04800" cy="247650"/>
            <wp:effectExtent l="0" t="0" r="0" b="0"/>
            <wp:docPr id="5" name="Рисунок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8"/>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ежемесячная i-я абонентская плата в расчете на 1 абонентский номер для передачи голосовой информации;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6" name="Рисунок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количество месяцев предоставления услуги с i-й абонентской платой.</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2.1.2. Затраты на повременную оплату местных, междугородних и международных телефонных соединений (</w:t>
      </w:r>
      <w:r w:rsidRPr="0075136D">
        <w:rPr>
          <w:rFonts w:cs="Times New Roman"/>
          <w:noProof/>
          <w:position w:val="-12"/>
          <w:sz w:val="25"/>
          <w:szCs w:val="28"/>
          <w:lang w:eastAsia="ru-RU"/>
        </w:rPr>
        <w:drawing>
          <wp:inline distT="0" distB="0" distL="0" distR="0">
            <wp:extent cx="276225" cy="247650"/>
            <wp:effectExtent l="0" t="0" r="9525" b="0"/>
            <wp:docPr id="7" name="Рисунок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left="720" w:hanging="11"/>
        <w:jc w:val="both"/>
        <w:rPr>
          <w:rFonts w:cs="Times New Roman"/>
          <w:sz w:val="25"/>
          <w:szCs w:val="28"/>
        </w:rPr>
      </w:pPr>
      <w:r w:rsidRPr="0075136D">
        <w:rPr>
          <w:rFonts w:cs="Times New Roman"/>
          <w:noProof/>
          <w:position w:val="-30"/>
          <w:sz w:val="25"/>
          <w:szCs w:val="28"/>
          <w:lang w:eastAsia="ru-RU"/>
        </w:rPr>
        <w:drawing>
          <wp:inline distT="0" distB="0" distL="0" distR="0">
            <wp:extent cx="6010275" cy="352425"/>
            <wp:effectExtent l="0" t="0" r="0" b="9525"/>
            <wp:docPr id="8" name="Рисунок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275" cy="352425"/>
                    </a:xfrm>
                    <a:prstGeom prst="rect">
                      <a:avLst/>
                    </a:prstGeom>
                    <a:noFill/>
                    <a:ln>
                      <a:noFill/>
                    </a:ln>
                  </pic:spPr>
                </pic:pic>
              </a:graphicData>
            </a:graphic>
          </wp:inline>
        </w:drawing>
      </w:r>
    </w:p>
    <w:p w:rsidR="007B52CA" w:rsidRPr="0075136D" w:rsidRDefault="007B52CA" w:rsidP="007B52CA">
      <w:pPr>
        <w:pStyle w:val="a4"/>
        <w:spacing w:line="360" w:lineRule="exact"/>
        <w:ind w:left="720" w:hanging="11"/>
        <w:jc w:val="both"/>
        <w:rPr>
          <w:rFonts w:cs="Times New Roman"/>
          <w:sz w:val="25"/>
          <w:szCs w:val="28"/>
        </w:rPr>
      </w:pPr>
      <w:r w:rsidRPr="0075136D">
        <w:rPr>
          <w:rFonts w:cs="Times New Roman"/>
          <w:sz w:val="25"/>
          <w:szCs w:val="28"/>
        </w:rPr>
        <w:t>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04800" cy="247650"/>
            <wp:effectExtent l="0" t="0" r="0" b="0"/>
            <wp:docPr id="9" name="Рисунок 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4"/>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276225" cy="247650"/>
            <wp:effectExtent l="0" t="0" r="0" b="0"/>
            <wp:docPr id="10" name="Рисунок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276225" cy="247650"/>
            <wp:effectExtent l="0" t="0" r="0" b="0"/>
            <wp:docPr id="11" name="Рисунок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цена минуты разговора при местных телефонных соединениях по  g-му тарифу;</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lastRenderedPageBreak/>
        <w:drawing>
          <wp:inline distT="0" distB="0" distL="0" distR="0">
            <wp:extent cx="333375" cy="247650"/>
            <wp:effectExtent l="0" t="0" r="0" b="0"/>
            <wp:docPr id="12" name="Рисунок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количество месяцев предоставления услуги местной телефонной связи по g-му тарифу;</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13" name="Рисунок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76225" cy="247650"/>
            <wp:effectExtent l="0" t="0" r="9525" b="0"/>
            <wp:docPr id="14" name="Рисунок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9"/>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76225" cy="247650"/>
            <wp:effectExtent l="0" t="0" r="9525" b="0"/>
            <wp:docPr id="15" name="Рисунок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8"/>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цена минуты разговора при междугородних телефонных соединениях по i-му тарифу;</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16" name="Рисунок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7"/>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количество месяцев предоставления услуги междугородней телефонной связи по i-му тарифу;</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33375" cy="247650"/>
            <wp:effectExtent l="0" t="0" r="9525" b="0"/>
            <wp:docPr id="17" name="Рисунок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04800" cy="247650"/>
            <wp:effectExtent l="0" t="0" r="0" b="0"/>
            <wp:docPr id="18" name="Рисунок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5"/>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04800" cy="247650"/>
            <wp:effectExtent l="0" t="0" r="0" b="0"/>
            <wp:docPr id="19" name="Рисунок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4"/>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цена минуты разговора при международных телефонных соединениях по j-му тарифу;</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33375" cy="247650"/>
            <wp:effectExtent l="0" t="0" r="9525" b="0"/>
            <wp:docPr id="20" name="Рисунок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3"/>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количество месяцев предоставления услуги международной телефонной связи по j-му тарифу.</w:t>
      </w:r>
    </w:p>
    <w:p w:rsidR="007B52CA" w:rsidRPr="0075136D" w:rsidRDefault="007B52CA" w:rsidP="007B52CA">
      <w:pPr>
        <w:pStyle w:val="a4"/>
        <w:spacing w:line="360" w:lineRule="exact"/>
        <w:ind w:left="142" w:firstLine="567"/>
        <w:jc w:val="both"/>
        <w:rPr>
          <w:rFonts w:cs="Times New Roman"/>
          <w:sz w:val="25"/>
          <w:szCs w:val="28"/>
        </w:rPr>
      </w:pPr>
      <w:r w:rsidRPr="0075136D">
        <w:rPr>
          <w:rFonts w:cs="Times New Roman"/>
          <w:sz w:val="25"/>
          <w:szCs w:val="28"/>
        </w:rPr>
        <w:t>2.1.3. Затраты на сеть «Интернет» и услуги интернет-провайдеров (</w:t>
      </w:r>
      <w:r w:rsidRPr="0075136D">
        <w:rPr>
          <w:rFonts w:cs="Times New Roman"/>
          <w:noProof/>
          <w:position w:val="-12"/>
          <w:sz w:val="25"/>
          <w:szCs w:val="28"/>
          <w:lang w:eastAsia="ru-RU"/>
        </w:rPr>
        <w:drawing>
          <wp:inline distT="0" distB="0" distL="0" distR="0">
            <wp:extent cx="133350" cy="247650"/>
            <wp:effectExtent l="0" t="0" r="0" b="0"/>
            <wp:docPr id="21" name="Рисунок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2"/>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704975" cy="466725"/>
            <wp:effectExtent l="0" t="0" r="9525" b="9525"/>
            <wp:docPr id="22" name="Рисунок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76225" cy="247650"/>
            <wp:effectExtent l="0" t="0" r="9525" b="0"/>
            <wp:docPr id="23" name="Рисунок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0"/>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количество каналов передачи данных сети «Интернет» с i-й пропускной способностью;</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19075" cy="247650"/>
            <wp:effectExtent l="0" t="0" r="9525" b="0"/>
            <wp:docPr id="24" name="Рисунок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9"/>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75136D">
        <w:rPr>
          <w:rFonts w:cs="Times New Roman"/>
          <w:sz w:val="25"/>
          <w:szCs w:val="28"/>
        </w:rPr>
        <w:t xml:space="preserve"> – месячная цена аренды канала передачи данных сети «Интернет» с   i-й пропускной способностью;</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76225" cy="247650"/>
            <wp:effectExtent l="0" t="0" r="9525" b="0"/>
            <wp:docPr id="25" name="Рисунок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8"/>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количество месяцев аренды канала передачи данных сети «Интернет» с i-й пропускной способностью.</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2.1.4. Затраты на электросвязь, относящуюся к связи специального назначения, используемой на региональном уровне (</w:t>
      </w:r>
      <w:r w:rsidRPr="0075136D">
        <w:rPr>
          <w:rFonts w:ascii="Times New Roman" w:hAnsi="Times New Roman" w:cs="Times New Roman"/>
          <w:noProof/>
          <w:position w:val="-14"/>
          <w:sz w:val="25"/>
          <w:szCs w:val="28"/>
        </w:rPr>
        <w:drawing>
          <wp:inline distT="0" distB="0" distL="0" distR="0">
            <wp:extent cx="304800" cy="247650"/>
            <wp:effectExtent l="0" t="0" r="0" b="0"/>
            <wp:docPr id="26"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6"/>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ascii="Times New Roman" w:hAnsi="Times New Roman" w:cs="Times New Roman"/>
          <w:sz w:val="25"/>
          <w:szCs w:val="28"/>
        </w:rPr>
        <w:t>), определяются по формуле:</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1704975" cy="247650"/>
            <wp:effectExtent l="0" t="0" r="9525" b="0"/>
            <wp:docPr id="27" name="Рисунок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5"/>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247650"/>
                    </a:xfrm>
                    <a:prstGeom prst="rect">
                      <a:avLst/>
                    </a:prstGeom>
                    <a:noFill/>
                    <a:ln>
                      <a:noFill/>
                    </a:ln>
                  </pic:spPr>
                </pic:pic>
              </a:graphicData>
            </a:graphic>
          </wp:inline>
        </w:drawing>
      </w:r>
      <w:r w:rsidRPr="0075136D">
        <w:rPr>
          <w:rFonts w:ascii="Times New Roman" w:hAnsi="Times New Roman" w:cs="Times New Roman"/>
          <w:sz w:val="25"/>
          <w:szCs w:val="28"/>
        </w:rPr>
        <w:t>, где</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04800" cy="247650"/>
            <wp:effectExtent l="0" t="0" r="0" b="0"/>
            <wp:docPr id="28" name="Рисунок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4"/>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ascii="Times New Roman" w:hAnsi="Times New Roman" w:cs="Times New Roman"/>
          <w:sz w:val="25"/>
          <w:szCs w:val="28"/>
        </w:rPr>
        <w:t xml:space="preserve"> – количество телефонных номеров электросвязи, относящейся к связи специального назначения, используемой на региональном уровне;</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276225" cy="247650"/>
            <wp:effectExtent l="0" t="0" r="9525" b="0"/>
            <wp:docPr id="29" name="Рисунок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3"/>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ascii="Times New Roman" w:hAnsi="Times New Roman" w:cs="Times New Roman"/>
          <w:sz w:val="25"/>
          <w:szCs w:val="28"/>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47650"/>
            <wp:effectExtent l="0" t="0" r="9525" b="0"/>
            <wp:docPr id="30" name="Рисунок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2"/>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ascii="Times New Roman" w:hAnsi="Times New Roman" w:cs="Times New Roman"/>
          <w:sz w:val="25"/>
          <w:szCs w:val="28"/>
        </w:rPr>
        <w:t xml:space="preserve"> – количество месяцев предоставления услуги.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2.1.5. Затраты на оплату услуг по предоставлению цифровых потоков для </w:t>
      </w:r>
      <w:r w:rsidRPr="0075136D">
        <w:rPr>
          <w:rFonts w:ascii="Times New Roman" w:hAnsi="Times New Roman" w:cs="Times New Roman"/>
          <w:sz w:val="25"/>
          <w:szCs w:val="28"/>
        </w:rPr>
        <w:lastRenderedPageBreak/>
        <w:t>коммутируемых телефонных соединений (</w:t>
      </w:r>
      <w:r w:rsidRPr="0075136D">
        <w:rPr>
          <w:rFonts w:ascii="Times New Roman" w:hAnsi="Times New Roman" w:cs="Times New Roman"/>
          <w:noProof/>
          <w:position w:val="-12"/>
          <w:sz w:val="25"/>
          <w:szCs w:val="28"/>
        </w:rPr>
        <w:drawing>
          <wp:inline distT="0" distB="0" distL="0" distR="0">
            <wp:extent cx="247650" cy="247650"/>
            <wp:effectExtent l="0" t="0" r="0" b="0"/>
            <wp:docPr id="31" name="Рисунок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8"/>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75136D">
        <w:rPr>
          <w:rFonts w:ascii="Times New Roman" w:hAnsi="Times New Roman"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924050" cy="466725"/>
            <wp:effectExtent l="0" t="0" r="0" b="9525"/>
            <wp:docPr id="32" name="Рисунок 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7"/>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33" name="Рисунок 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6"/>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количество организованных цифровых потоков с i-й абонентской платой;</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76225" cy="247650"/>
            <wp:effectExtent l="0" t="0" r="9525" b="0"/>
            <wp:docPr id="34" name="Рисунок 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5"/>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ежемесячная i-я абонентская плата за цифровой поток;</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0" b="0"/>
            <wp:docPr id="35" name="Рисунок 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4"/>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количество месяцев предоставления услуги с i-й абонентской платой.</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2.1.</w:t>
      </w:r>
      <w:r w:rsidR="0075136D" w:rsidRPr="0075136D">
        <w:rPr>
          <w:rFonts w:cs="Times New Roman"/>
          <w:sz w:val="25"/>
          <w:szCs w:val="28"/>
        </w:rPr>
        <w:t>6</w:t>
      </w:r>
      <w:r w:rsidRPr="0075136D">
        <w:rPr>
          <w:rFonts w:cs="Times New Roman"/>
          <w:sz w:val="25"/>
          <w:szCs w:val="28"/>
        </w:rPr>
        <w:t>. Затраты на оплату иных услуг связи в сфере информационно-коммуникационных технологий (</w:t>
      </w:r>
      <w:r w:rsidRPr="0075136D">
        <w:rPr>
          <w:rFonts w:cs="Times New Roman"/>
          <w:noProof/>
          <w:position w:val="-14"/>
          <w:sz w:val="25"/>
          <w:szCs w:val="28"/>
          <w:lang w:eastAsia="ru-RU"/>
        </w:rPr>
        <w:drawing>
          <wp:inline distT="0" distB="0" distL="0" distR="0">
            <wp:extent cx="219075" cy="247650"/>
            <wp:effectExtent l="0" t="0" r="9525" b="0"/>
            <wp:docPr id="36" name="Рисунок 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3"/>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819150" cy="466725"/>
            <wp:effectExtent l="0" t="0" r="0" b="9525"/>
            <wp:docPr id="37" name="Рисунок 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2"/>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04800" cy="247650"/>
            <wp:effectExtent l="0" t="0" r="0" b="0"/>
            <wp:docPr id="38" name="Рисунок 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1"/>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цена по i-й иной услуге связи, определяемая по фактическим данным отчетного финансового года.</w:t>
      </w:r>
    </w:p>
    <w:p w:rsidR="007B52CA" w:rsidRPr="0075136D" w:rsidRDefault="007B52CA" w:rsidP="007B52CA">
      <w:pPr>
        <w:pStyle w:val="a4"/>
        <w:spacing w:line="360" w:lineRule="exact"/>
        <w:ind w:firstLine="709"/>
        <w:jc w:val="both"/>
        <w:rPr>
          <w:rFonts w:cs="Times New Roman"/>
          <w:sz w:val="25"/>
          <w:szCs w:val="28"/>
        </w:rPr>
      </w:pPr>
      <w:bookmarkStart w:id="2" w:name="Par174"/>
      <w:bookmarkEnd w:id="2"/>
      <w:r w:rsidRPr="0075136D">
        <w:rPr>
          <w:rFonts w:cs="Times New Roman"/>
          <w:sz w:val="25"/>
          <w:szCs w:val="28"/>
        </w:rPr>
        <w:t>2.2. Затраты на содержание имущества:</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 xml:space="preserve">2.2.1. При определении затрат на техническое обслуживание и регламентно-профилактический ремонт, указанный в </w:t>
      </w:r>
      <w:hyperlink w:anchor="Par177" w:history="1">
        <w:r w:rsidRPr="0075136D">
          <w:rPr>
            <w:rFonts w:cs="Times New Roman"/>
            <w:sz w:val="25"/>
            <w:szCs w:val="28"/>
          </w:rPr>
          <w:t>подпунктах</w:t>
        </w:r>
      </w:hyperlink>
      <w:r w:rsidRPr="0075136D">
        <w:rPr>
          <w:rFonts w:cs="Times New Roman"/>
          <w:sz w:val="25"/>
          <w:szCs w:val="28"/>
        </w:rPr>
        <w:t>2.2.2–2.2.7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7B52CA" w:rsidRPr="0075136D" w:rsidRDefault="007B52CA" w:rsidP="007B52CA">
      <w:pPr>
        <w:pStyle w:val="a4"/>
        <w:spacing w:line="360" w:lineRule="exact"/>
        <w:ind w:firstLine="709"/>
        <w:jc w:val="both"/>
        <w:rPr>
          <w:rFonts w:cs="Times New Roman"/>
          <w:sz w:val="25"/>
          <w:szCs w:val="28"/>
        </w:rPr>
      </w:pPr>
      <w:bookmarkStart w:id="3" w:name="Par177"/>
      <w:bookmarkEnd w:id="3"/>
      <w:r w:rsidRPr="0075136D">
        <w:rPr>
          <w:rFonts w:cs="Times New Roman"/>
          <w:sz w:val="25"/>
          <w:szCs w:val="28"/>
        </w:rPr>
        <w:t>2.2.2. Затраты на техническое обслуживание и регламентно-профилактический ремонт вычислительной техники (</w:t>
      </w:r>
      <w:r w:rsidRPr="0075136D">
        <w:rPr>
          <w:rFonts w:cs="Times New Roman"/>
          <w:noProof/>
          <w:position w:val="-14"/>
          <w:sz w:val="25"/>
          <w:szCs w:val="28"/>
          <w:lang w:eastAsia="ru-RU"/>
        </w:rPr>
        <w:drawing>
          <wp:inline distT="0" distB="0" distL="0" distR="0">
            <wp:extent cx="276225" cy="247650"/>
            <wp:effectExtent l="0" t="0" r="9525" b="0"/>
            <wp:docPr id="39" name="Рисунок 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0"/>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485900" cy="466725"/>
            <wp:effectExtent l="0" t="0" r="0" b="9525"/>
            <wp:docPr id="40" name="Рисунок 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9"/>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33375" cy="247650"/>
            <wp:effectExtent l="0" t="0" r="9525" b="0"/>
            <wp:docPr id="41" name="Рисунок 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8"/>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фактическое количество i-х рабочих станций, но не более предельного количества i-х рабочих станций;</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04800" cy="247650"/>
            <wp:effectExtent l="0" t="0" r="0" b="0"/>
            <wp:docPr id="42" name="Рисунок 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7"/>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цена технического обслуживания и регламентно-профилактического ремонта в расчете на  i-ю рабочую станцию в год.</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Предельное количество i-х рабочих станций (</w:t>
      </w:r>
      <w:r w:rsidRPr="0075136D">
        <w:rPr>
          <w:rFonts w:cs="Times New Roman"/>
          <w:noProof/>
          <w:position w:val="-14"/>
          <w:sz w:val="25"/>
          <w:szCs w:val="28"/>
          <w:lang w:eastAsia="ru-RU"/>
        </w:rPr>
        <w:drawing>
          <wp:inline distT="0" distB="0" distL="0" distR="0">
            <wp:extent cx="657225" cy="247650"/>
            <wp:effectExtent l="0" t="0" r="9525" b="0"/>
            <wp:docPr id="43" name="Рисунок 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6"/>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247650"/>
                    </a:xfrm>
                    <a:prstGeom prst="rect">
                      <a:avLst/>
                    </a:prstGeom>
                    <a:noFill/>
                    <a:ln>
                      <a:noFill/>
                    </a:ln>
                  </pic:spPr>
                </pic:pic>
              </a:graphicData>
            </a:graphic>
          </wp:inline>
        </w:drawing>
      </w:r>
      <w:r w:rsidRPr="0075136D">
        <w:rPr>
          <w:rFonts w:cs="Times New Roman"/>
          <w:sz w:val="25"/>
          <w:szCs w:val="28"/>
        </w:rPr>
        <w:t>) определяется с округлением до целого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sz w:val="25"/>
          <w:szCs w:val="28"/>
          <w:lang w:eastAsia="ru-RU"/>
        </w:rPr>
        <w:drawing>
          <wp:inline distT="0" distB="0" distL="0" distR="0">
            <wp:extent cx="1704975" cy="247650"/>
            <wp:effectExtent l="0" t="0" r="9525" b="0"/>
            <wp:docPr id="44"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247650"/>
                    </a:xfrm>
                    <a:prstGeom prst="rect">
                      <a:avLst/>
                    </a:prstGeom>
                    <a:noFill/>
                    <a:ln>
                      <a:noFill/>
                    </a:ln>
                  </pic:spPr>
                </pic:pic>
              </a:graphicData>
            </a:graphic>
          </wp:inline>
        </w:drawing>
      </w:r>
      <w:r w:rsidRPr="0075136D">
        <w:rPr>
          <w:rFonts w:cs="Times New Roman"/>
          <w:sz w:val="25"/>
          <w:szCs w:val="28"/>
        </w:rPr>
        <w:t>,</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Ч</w:t>
      </w:r>
      <w:r w:rsidRPr="0075136D">
        <w:rPr>
          <w:rFonts w:cs="Times New Roman"/>
          <w:sz w:val="25"/>
          <w:szCs w:val="28"/>
          <w:vertAlign w:val="subscript"/>
        </w:rPr>
        <w:t>оп</w:t>
      </w:r>
      <w:r w:rsidRPr="0075136D">
        <w:rPr>
          <w:rFonts w:cs="Times New Roman"/>
          <w:sz w:val="25"/>
          <w:szCs w:val="28"/>
        </w:rPr>
        <w:t xml:space="preserve"> – показатель расчётной численности основных работников, определяемый в соответствии с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Постановление Правительства РФ от 13.10.2014 № 1047).</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2.2.3. Затраты на техническое обслуживание и регламентно-профилактический ремонт оборудования по обеспечению безопасности информации (</w:t>
      </w:r>
      <w:r w:rsidRPr="0075136D">
        <w:rPr>
          <w:rFonts w:cs="Times New Roman"/>
          <w:noProof/>
          <w:position w:val="-12"/>
          <w:sz w:val="25"/>
          <w:szCs w:val="28"/>
          <w:lang w:eastAsia="ru-RU"/>
        </w:rPr>
        <w:drawing>
          <wp:inline distT="0" distB="0" distL="0" distR="0">
            <wp:extent cx="276225" cy="247650"/>
            <wp:effectExtent l="0" t="0" r="9525" b="0"/>
            <wp:docPr id="45" name="Рисунок 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3"/>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485900" cy="466725"/>
            <wp:effectExtent l="0" t="0" r="0" b="9525"/>
            <wp:docPr id="46" name="Рисунок 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2"/>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47" name="Рисунок 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1"/>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количество единиц i-го оборудования по обеспечению безопасности информации;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48" name="Рисунок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0"/>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цена технического обслуживания и регламентно-профилактического ремонта 1 единицы i-го оборудования в год.</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lastRenderedPageBreak/>
        <w:t>2.2.4. Затраты на техническое обслуживание и регламентно-профилактический ремонт системы телефонной связи (автоматизированных телефонных станций) (</w:t>
      </w:r>
      <w:r w:rsidRPr="0075136D">
        <w:rPr>
          <w:rFonts w:cs="Times New Roman"/>
          <w:noProof/>
          <w:position w:val="-12"/>
          <w:sz w:val="25"/>
          <w:szCs w:val="28"/>
          <w:lang w:eastAsia="ru-RU"/>
        </w:rPr>
        <w:drawing>
          <wp:inline distT="0" distB="0" distL="0" distR="0">
            <wp:extent cx="247650" cy="247650"/>
            <wp:effectExtent l="0" t="0" r="0" b="0"/>
            <wp:docPr id="49" name="Рисунок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9"/>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457325" cy="466725"/>
            <wp:effectExtent l="0" t="0" r="9525" b="9525"/>
            <wp:docPr id="50" name="Рисунок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8"/>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51" name="Рисунок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7"/>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количество автоматизированных телефонных станций i-го вида;</w:t>
      </w:r>
      <w:r w:rsidRPr="0075136D">
        <w:rPr>
          <w:rFonts w:cs="Times New Roman"/>
          <w:noProof/>
          <w:position w:val="-12"/>
          <w:sz w:val="25"/>
          <w:szCs w:val="28"/>
          <w:lang w:eastAsia="ru-RU"/>
        </w:rPr>
        <w:drawing>
          <wp:inline distT="0" distB="0" distL="0" distR="0">
            <wp:extent cx="304800" cy="247650"/>
            <wp:effectExtent l="0" t="0" r="0" b="0"/>
            <wp:docPr id="52" name="Рисунок 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6"/>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цена технического обслуживания и регламентно- профилактического ремонта 1 автоматизированной телефонной станции i-го вида в год. </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2.2.5. Затраты на техническое обслуживание и регламентно-профилактический ремонт локальных вычислительных сетей (</w:t>
      </w:r>
      <w:r w:rsidRPr="0075136D">
        <w:rPr>
          <w:rFonts w:cs="Times New Roman"/>
          <w:noProof/>
          <w:position w:val="-12"/>
          <w:sz w:val="25"/>
          <w:szCs w:val="28"/>
          <w:lang w:eastAsia="ru-RU"/>
        </w:rPr>
        <w:drawing>
          <wp:inline distT="0" distB="0" distL="0" distR="0">
            <wp:extent cx="276225" cy="247650"/>
            <wp:effectExtent l="0" t="0" r="9525" b="0"/>
            <wp:docPr id="53" name="Рисунок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5"/>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485900" cy="466725"/>
            <wp:effectExtent l="0" t="0" r="0" b="9525"/>
            <wp:docPr id="54" name="Рисунок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4"/>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55" name="Рисунок 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3"/>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количество устройств локальных вычислительных сетей i-го вида;</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04800" cy="247650"/>
            <wp:effectExtent l="0" t="0" r="0" b="0"/>
            <wp:docPr id="56" name="Рисунок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2"/>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2.2.6. Затраты на техническое обслуживание и регламентно-профилактический ремонт систем бесперебойного питания (</w:t>
      </w:r>
      <w:r w:rsidRPr="0075136D">
        <w:rPr>
          <w:rFonts w:cs="Times New Roman"/>
          <w:noProof/>
          <w:position w:val="-12"/>
          <w:sz w:val="25"/>
          <w:szCs w:val="28"/>
          <w:lang w:eastAsia="ru-RU"/>
        </w:rPr>
        <w:drawing>
          <wp:inline distT="0" distB="0" distL="0" distR="0">
            <wp:extent cx="276225" cy="247650"/>
            <wp:effectExtent l="0" t="0" r="9525" b="0"/>
            <wp:docPr id="57" name="Рисунок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1"/>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485900" cy="466725"/>
            <wp:effectExtent l="0" t="0" r="0" b="9525"/>
            <wp:docPr id="58" name="Рисунок 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0"/>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59" name="Рисунок 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9"/>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количество модулей бесперебойного питания i-го вида;</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60" name="Рисунок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8"/>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цена технического обслуживания и регламентно-профилактического ремонта 1 модуля бесперебойного питания i-го вида в год.</w:t>
      </w:r>
    </w:p>
    <w:p w:rsidR="007B52CA" w:rsidRPr="0075136D" w:rsidRDefault="007B52CA" w:rsidP="007B52CA">
      <w:pPr>
        <w:pStyle w:val="a4"/>
        <w:spacing w:line="360" w:lineRule="exact"/>
        <w:ind w:firstLine="709"/>
        <w:jc w:val="both"/>
        <w:rPr>
          <w:rFonts w:cs="Times New Roman"/>
          <w:sz w:val="25"/>
          <w:szCs w:val="28"/>
        </w:rPr>
      </w:pPr>
      <w:bookmarkStart w:id="4" w:name="Par216"/>
      <w:bookmarkEnd w:id="4"/>
      <w:r w:rsidRPr="0075136D">
        <w:rPr>
          <w:rFonts w:cs="Times New Roman"/>
          <w:sz w:val="25"/>
          <w:szCs w:val="28"/>
        </w:rPr>
        <w:t>2.2.7.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Pr="0075136D">
        <w:rPr>
          <w:rFonts w:cs="Times New Roman"/>
          <w:noProof/>
          <w:position w:val="-14"/>
          <w:sz w:val="25"/>
          <w:szCs w:val="28"/>
          <w:lang w:eastAsia="ru-RU"/>
        </w:rPr>
        <w:drawing>
          <wp:inline distT="0" distB="0" distL="0" distR="0">
            <wp:extent cx="304800" cy="247650"/>
            <wp:effectExtent l="0" t="0" r="0" b="0"/>
            <wp:docPr id="61" name="Рисунок 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7"/>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485900" cy="466725"/>
            <wp:effectExtent l="0" t="0" r="0" b="9525"/>
            <wp:docPr id="62" name="Рисунок 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6"/>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33375" cy="247650"/>
            <wp:effectExtent l="0" t="0" r="9525" b="0"/>
            <wp:docPr id="63" name="Рисунок 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5"/>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количество i-х принтеров, многофункциональных устройств и копировальных аппаратов (оргтехники);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33375" cy="247650"/>
            <wp:effectExtent l="0" t="0" r="9525" b="0"/>
            <wp:docPr id="64" name="Рисунок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4"/>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7B52CA" w:rsidRPr="0075136D" w:rsidRDefault="007B52CA" w:rsidP="007B52CA">
      <w:pPr>
        <w:pStyle w:val="a4"/>
        <w:spacing w:line="360" w:lineRule="exact"/>
        <w:ind w:firstLine="709"/>
        <w:jc w:val="both"/>
        <w:rPr>
          <w:rFonts w:cs="Times New Roman"/>
          <w:sz w:val="25"/>
          <w:szCs w:val="28"/>
        </w:rPr>
      </w:pPr>
      <w:bookmarkStart w:id="5" w:name="Par224"/>
      <w:bookmarkEnd w:id="5"/>
      <w:r w:rsidRPr="0075136D">
        <w:rPr>
          <w:rFonts w:cs="Times New Roman"/>
          <w:sz w:val="25"/>
          <w:szCs w:val="28"/>
        </w:rPr>
        <w:t>2.3. Затраты на приобретение прочих работ и услуг, не относящиеся к затратам на услуги связи, аренду и содержание имущества:</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75136D">
        <w:rPr>
          <w:rFonts w:cs="Times New Roman"/>
          <w:noProof/>
          <w:position w:val="-12"/>
          <w:sz w:val="25"/>
          <w:szCs w:val="28"/>
          <w:lang w:eastAsia="ru-RU"/>
        </w:rPr>
        <w:drawing>
          <wp:inline distT="0" distB="0" distL="0" distR="0">
            <wp:extent cx="276225" cy="247650"/>
            <wp:effectExtent l="0" t="0" r="9525" b="0"/>
            <wp:docPr id="65" name="Рисунок 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3"/>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1152525" cy="247650"/>
            <wp:effectExtent l="0" t="0" r="9525" b="0"/>
            <wp:docPr id="66" name="Рисунок 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2"/>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247650"/>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04800" cy="247650"/>
            <wp:effectExtent l="0" t="0" r="0" b="0"/>
            <wp:docPr id="67" name="Рисунок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1"/>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затраты на оплату услуг по сопровождению справочно-правовых систем;</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76225" cy="247650"/>
            <wp:effectExtent l="0" t="0" r="9525" b="0"/>
            <wp:docPr id="68" name="Рисунок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затраты на оплату услуг по сопровождению и приобретению иного программного обеспечения.</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lastRenderedPageBreak/>
        <w:t>2.3.2. Затраты на оплату услуг по сопровождению справочно-правовых систем  (</w:t>
      </w:r>
      <w:r w:rsidRPr="0075136D">
        <w:rPr>
          <w:rFonts w:cs="Times New Roman"/>
          <w:noProof/>
          <w:position w:val="-12"/>
          <w:sz w:val="25"/>
          <w:szCs w:val="28"/>
          <w:lang w:eastAsia="ru-RU"/>
        </w:rPr>
        <w:drawing>
          <wp:inline distT="0" distB="0" distL="0" distR="0">
            <wp:extent cx="304800" cy="247650"/>
            <wp:effectExtent l="0" t="0" r="0" b="0"/>
            <wp:docPr id="69" name="Рисунок 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9"/>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019175" cy="466725"/>
            <wp:effectExtent l="0" t="0" r="9525" b="9525"/>
            <wp:docPr id="70" name="Рисунок 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71" name="Рисунок 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2.3.3. Затраты на оплату услуг по сопровождению и приобретению иного программного обеспечения (</w:t>
      </w:r>
      <w:r w:rsidRPr="0075136D">
        <w:rPr>
          <w:rFonts w:cs="Times New Roman"/>
          <w:noProof/>
          <w:position w:val="-12"/>
          <w:sz w:val="25"/>
          <w:szCs w:val="28"/>
          <w:lang w:eastAsia="ru-RU"/>
        </w:rPr>
        <w:drawing>
          <wp:inline distT="0" distB="0" distL="0" distR="0">
            <wp:extent cx="276225" cy="247650"/>
            <wp:effectExtent l="0" t="0" r="9525" b="0"/>
            <wp:docPr id="72" name="Рисунок 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30"/>
          <w:sz w:val="25"/>
          <w:szCs w:val="28"/>
          <w:lang w:eastAsia="ru-RU"/>
        </w:rPr>
        <w:drawing>
          <wp:inline distT="0" distB="0" distL="0" distR="0">
            <wp:extent cx="1704975" cy="466725"/>
            <wp:effectExtent l="0" t="0" r="0" b="9525"/>
            <wp:docPr id="73" name="Рисунок 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5"/>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33375" cy="247650"/>
            <wp:effectExtent l="0" t="0" r="9525" b="0"/>
            <wp:docPr id="74" name="Рисунок 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4"/>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33375" cy="247650"/>
            <wp:effectExtent l="0" t="0" r="9525" b="0"/>
            <wp:docPr id="75" name="Рисунок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3"/>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2.3.4. Затраты на оплату услуг, связанных с обеспечением безопасности информации (</w:t>
      </w:r>
      <w:r w:rsidRPr="0075136D">
        <w:rPr>
          <w:rFonts w:cs="Times New Roman"/>
          <w:noProof/>
          <w:position w:val="-12"/>
          <w:sz w:val="25"/>
          <w:szCs w:val="28"/>
          <w:lang w:eastAsia="ru-RU"/>
        </w:rPr>
        <w:drawing>
          <wp:inline distT="0" distB="0" distL="0" distR="0">
            <wp:extent cx="276225" cy="247650"/>
            <wp:effectExtent l="0" t="0" r="9525" b="0"/>
            <wp:docPr id="76" name="Рисунок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2"/>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1019175" cy="247650"/>
            <wp:effectExtent l="0" t="0" r="9525" b="0"/>
            <wp:docPr id="77" name="Рисунок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1"/>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247650"/>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19075" cy="247650"/>
            <wp:effectExtent l="0" t="0" r="9525" b="0"/>
            <wp:docPr id="78" name="Рисунок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0"/>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75136D">
        <w:rPr>
          <w:rFonts w:cs="Times New Roman"/>
          <w:sz w:val="25"/>
          <w:szCs w:val="28"/>
        </w:rPr>
        <w:t xml:space="preserve"> – затраты на проведение аттестационных, проверочных и контрольных мероприятий;</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47650" cy="247650"/>
            <wp:effectExtent l="0" t="0" r="0" b="0"/>
            <wp:docPr id="79" name="Рисунок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9"/>
                    <pic:cNvPicPr>
                      <a:picLocks noChangeAspect="1" noChangeArrowheads="1"/>
                    </pic:cNvPicPr>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75136D">
        <w:rPr>
          <w:rFonts w:cs="Times New Roman"/>
          <w:sz w:val="25"/>
          <w:szCs w:val="28"/>
        </w:rPr>
        <w:t xml:space="preserve"> – затраты на приобретение простых (неисключительных) лицензий на использование программного обеспечения по защите информации.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2.3.5. Затраты на приобретение простых (неисключительных) лицензий на использование программного обеспечения по защите информации (</w:t>
      </w:r>
      <w:r w:rsidRPr="0075136D">
        <w:rPr>
          <w:rFonts w:cs="Times New Roman"/>
          <w:noProof/>
          <w:position w:val="-12"/>
          <w:sz w:val="25"/>
          <w:szCs w:val="28"/>
          <w:lang w:eastAsia="ru-RU"/>
        </w:rPr>
        <w:drawing>
          <wp:inline distT="0" distB="0" distL="0" distR="0">
            <wp:extent cx="247650" cy="247650"/>
            <wp:effectExtent l="0" t="0" r="0" b="0"/>
            <wp:docPr id="80" name="Рисунок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2"/>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400175" cy="466725"/>
            <wp:effectExtent l="0" t="0" r="0" b="9525"/>
            <wp:docPr id="81" name="Рисунок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1"/>
                    <pic:cNvPicPr>
                      <a:picLocks noChangeAspect="1" noChangeArrowheads="1"/>
                    </pic:cNvPicPr>
                  </pic:nvPicPr>
                  <pic:blipFill>
                    <a:blip r:embed="rId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82" name="Рисунок 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0"/>
                    <pic:cNvPicPr>
                      <a:picLocks noChangeAspect="1" noChangeArrowheads="1"/>
                    </pic:cNvPicPr>
                  </pic:nvPicPr>
                  <pic:blipFill>
                    <a:blip r:embed="rId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76225" cy="247650"/>
            <wp:effectExtent l="0" t="0" r="9525" b="0"/>
            <wp:docPr id="83" name="Рисунок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9"/>
                    <pic:cNvPicPr>
                      <a:picLocks noChangeAspect="1" noChangeArrowheads="1"/>
                    </pic:cNvPicPr>
                  </pic:nvPicPr>
                  <pic:blipFill>
                    <a:blip r:embed="rId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цена единицы простой (неисключительной) лицензии на использование i-го программного обеспечения по защите информации.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2.3.6. Затраты на оплату работ по монтажу (установке), дооборудованию и наладке оборудования (</w:t>
      </w:r>
      <w:r w:rsidRPr="0075136D">
        <w:rPr>
          <w:rFonts w:cs="Times New Roman"/>
          <w:noProof/>
          <w:position w:val="-12"/>
          <w:sz w:val="25"/>
          <w:szCs w:val="28"/>
          <w:lang w:eastAsia="ru-RU"/>
        </w:rPr>
        <w:drawing>
          <wp:inline distT="0" distB="0" distL="0" distR="0">
            <wp:extent cx="133350" cy="247650"/>
            <wp:effectExtent l="0" t="0" r="0" b="0"/>
            <wp:docPr id="84" name="Рисунок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8"/>
                    <pic:cNvPicPr>
                      <a:picLocks noChangeAspect="1" noChangeArrowheads="1"/>
                    </pic:cNvPicPr>
                  </pic:nvPicPr>
                  <pic:blipFill>
                    <a:blip r:embed="rId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238250" cy="466725"/>
            <wp:effectExtent l="0" t="0" r="0" b="9525"/>
            <wp:docPr id="85" name="Рисунок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7"/>
                    <pic:cNvPicPr>
                      <a:picLocks noChangeAspect="1" noChangeArrowheads="1"/>
                    </pic:cNvPicPr>
                  </pic:nvPicPr>
                  <pic:blipFill>
                    <a:blip r:embed="rId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76225" cy="247650"/>
            <wp:effectExtent l="0" t="0" r="9525" b="0"/>
            <wp:docPr id="86" name="Рисунок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6"/>
                    <pic:cNvPicPr>
                      <a:picLocks noChangeAspect="1" noChangeArrowheads="1"/>
                    </pic:cNvPicPr>
                  </pic:nvPicPr>
                  <pic:blipFill>
                    <a:blip r:embed="rId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количество i-го оборудования, подлежащего монтажу (установке), дооборудованию и наладке;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47650" cy="247650"/>
            <wp:effectExtent l="0" t="0" r="0" b="0"/>
            <wp:docPr id="87" name="Рисунок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5"/>
                    <pic:cNvPicPr>
                      <a:picLocks noChangeAspect="1" noChangeArrowheads="1"/>
                    </pic:cNvPicPr>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75136D">
        <w:rPr>
          <w:rFonts w:cs="Times New Roman"/>
          <w:sz w:val="25"/>
          <w:szCs w:val="28"/>
        </w:rPr>
        <w:t xml:space="preserve"> – цена монтажа (установки), дооборудования и наладки 1 единицы    i-го оборудования.</w:t>
      </w:r>
    </w:p>
    <w:p w:rsidR="007B52CA" w:rsidRPr="0075136D" w:rsidRDefault="007B52CA" w:rsidP="007B52CA">
      <w:pPr>
        <w:pStyle w:val="a4"/>
        <w:spacing w:line="360" w:lineRule="exact"/>
        <w:ind w:firstLine="709"/>
        <w:jc w:val="both"/>
        <w:rPr>
          <w:rFonts w:cs="Times New Roman"/>
          <w:sz w:val="25"/>
          <w:szCs w:val="28"/>
        </w:rPr>
      </w:pPr>
      <w:bookmarkStart w:id="6" w:name="Par279"/>
      <w:bookmarkEnd w:id="6"/>
      <w:r w:rsidRPr="0075136D">
        <w:rPr>
          <w:rFonts w:cs="Times New Roman"/>
          <w:sz w:val="25"/>
          <w:szCs w:val="28"/>
        </w:rPr>
        <w:lastRenderedPageBreak/>
        <w:t>2.4. Затраты на приобретение основных средств:</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2.4.1. Затраты на приобретение рабочих станций (</w:t>
      </w:r>
      <w:r w:rsidRPr="0075136D">
        <w:rPr>
          <w:rFonts w:cs="Times New Roman"/>
          <w:noProof/>
          <w:position w:val="-14"/>
          <w:sz w:val="25"/>
          <w:szCs w:val="28"/>
          <w:lang w:eastAsia="ru-RU"/>
        </w:rPr>
        <w:drawing>
          <wp:inline distT="0" distB="0" distL="0" distR="0">
            <wp:extent cx="276225" cy="247650"/>
            <wp:effectExtent l="0" t="0" r="9525" b="0"/>
            <wp:docPr id="88" name="Рисунок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4"/>
                    <pic:cNvPicPr>
                      <a:picLocks noChangeAspect="1" noChangeArrowheads="1"/>
                    </pic:cNvPicPr>
                  </pic:nvPicPr>
                  <pic:blipFill>
                    <a:blip r:embed="rId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2857500" cy="466725"/>
            <wp:effectExtent l="0" t="0" r="0" b="9525"/>
            <wp:docPr id="89" name="Рисунок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3"/>
                    <pic:cNvPicPr>
                      <a:picLocks noChangeAspect="1" noChangeArrowheads="1"/>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657225" cy="247650"/>
            <wp:effectExtent l="0" t="0" r="9525" b="0"/>
            <wp:docPr id="90" name="Рисунок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2"/>
                    <pic:cNvPicPr>
                      <a:picLocks noChangeAspect="1" noChangeArrowheads="1"/>
                    </pic:cNvPicPr>
                  </pic:nvPicPr>
                  <pic:blipFill>
                    <a:blip r:embed="rId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247650"/>
                    </a:xfrm>
                    <a:prstGeom prst="rect">
                      <a:avLst/>
                    </a:prstGeom>
                    <a:noFill/>
                    <a:ln>
                      <a:noFill/>
                    </a:ln>
                  </pic:spPr>
                </pic:pic>
              </a:graphicData>
            </a:graphic>
          </wp:inline>
        </w:drawing>
      </w:r>
      <w:r w:rsidRPr="0075136D">
        <w:rPr>
          <w:rFonts w:cs="Times New Roman"/>
          <w:sz w:val="25"/>
          <w:szCs w:val="28"/>
        </w:rPr>
        <w:t xml:space="preserve"> – предельное количество рабочих станций по i-й должности;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552450" cy="247650"/>
            <wp:effectExtent l="0" t="0" r="0" b="0"/>
            <wp:docPr id="91" name="Рисунок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1"/>
                    <pic:cNvPicPr>
                      <a:picLocks noChangeAspect="1" noChangeArrowheads="1"/>
                    </pic:cNvPicPr>
                  </pic:nvPicPr>
                  <pic:blipFill>
                    <a:blip r:embed="rId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247650"/>
                    </a:xfrm>
                    <a:prstGeom prst="rect">
                      <a:avLst/>
                    </a:prstGeom>
                    <a:noFill/>
                    <a:ln>
                      <a:noFill/>
                    </a:ln>
                  </pic:spPr>
                </pic:pic>
              </a:graphicData>
            </a:graphic>
          </wp:inline>
        </w:drawing>
      </w:r>
      <w:r w:rsidRPr="0075136D">
        <w:rPr>
          <w:rFonts w:cs="Times New Roman"/>
          <w:sz w:val="25"/>
          <w:szCs w:val="28"/>
        </w:rPr>
        <w:t xml:space="preserve"> – фактическое количество рабочих станций по i-й должности;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04800" cy="247650"/>
            <wp:effectExtent l="0" t="0" r="0" b="0"/>
            <wp:docPr id="92" name="Рисунок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0"/>
                    <pic:cNvPicPr>
                      <a:picLocks noChangeAspect="1" noChangeArrowheads="1"/>
                    </pic:cNvPicPr>
                  </pic:nvPicPr>
                  <pic:blipFill>
                    <a:blip r:embed="rId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цена приобретения 1 рабочей станции по i-й должности.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Предельное количество рабочих станций по i-й должности (</w:t>
      </w:r>
      <w:r w:rsidRPr="0075136D">
        <w:rPr>
          <w:rFonts w:cs="Times New Roman"/>
          <w:noProof/>
          <w:position w:val="-14"/>
          <w:sz w:val="25"/>
          <w:szCs w:val="28"/>
          <w:lang w:eastAsia="ru-RU"/>
        </w:rPr>
        <w:drawing>
          <wp:inline distT="0" distB="0" distL="0" distR="0">
            <wp:extent cx="657225" cy="247650"/>
            <wp:effectExtent l="0" t="0" r="9525" b="0"/>
            <wp:docPr id="93" name="Рисунок 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9"/>
                    <pic:cNvPicPr>
                      <a:picLocks noChangeAspect="1" noChangeArrowheads="1"/>
                    </pic:cNvPicPr>
                  </pic:nvPicPr>
                  <pic:blipFill>
                    <a:blip r:embed="rId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247650"/>
                    </a:xfrm>
                    <a:prstGeom prst="rect">
                      <a:avLst/>
                    </a:prstGeom>
                    <a:noFill/>
                    <a:ln>
                      <a:noFill/>
                    </a:ln>
                  </pic:spPr>
                </pic:pic>
              </a:graphicData>
            </a:graphic>
          </wp:inline>
        </w:drawing>
      </w:r>
      <w:r w:rsidRPr="0075136D">
        <w:rPr>
          <w:rFonts w:cs="Times New Roman"/>
          <w:sz w:val="25"/>
          <w:szCs w:val="28"/>
        </w:rPr>
        <w:t>) определяется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lang w:eastAsia="en-US"/>
        </w:rPr>
        <w:fldChar w:fldCharType="begin"/>
      </w:r>
      <w:r w:rsidRPr="0075136D">
        <w:rPr>
          <w:rFonts w:cs="Times New Roman"/>
          <w:sz w:val="25"/>
          <w:szCs w:val="28"/>
        </w:rPr>
        <w:instrText xml:space="preserve"> QUOTE  </w:instrText>
      </w:r>
      <w:r w:rsidRPr="0075136D">
        <w:rPr>
          <w:rFonts w:cs="Times New Roman"/>
          <w:sz w:val="25"/>
          <w:szCs w:val="28"/>
          <w:lang w:eastAsia="en-US"/>
        </w:rPr>
        <w:fldChar w:fldCharType="separate"/>
      </w:r>
      <w:r w:rsidRPr="0075136D">
        <w:rPr>
          <w:rFonts w:cs="Times New Roman"/>
          <w:noProof/>
          <w:sz w:val="25"/>
          <w:szCs w:val="28"/>
          <w:lang w:eastAsia="ru-RU"/>
        </w:rPr>
        <w:drawing>
          <wp:inline distT="0" distB="0" distL="0" distR="0">
            <wp:extent cx="1704975" cy="247650"/>
            <wp:effectExtent l="0" t="0" r="9525" b="0"/>
            <wp:docPr id="94"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247650"/>
                    </a:xfrm>
                    <a:prstGeom prst="rect">
                      <a:avLst/>
                    </a:prstGeom>
                    <a:noFill/>
                    <a:ln>
                      <a:noFill/>
                    </a:ln>
                  </pic:spPr>
                </pic:pic>
              </a:graphicData>
            </a:graphic>
          </wp:inline>
        </w:drawing>
      </w:r>
      <w:r w:rsidRPr="0075136D">
        <w:rPr>
          <w:rFonts w:cs="Times New Roman"/>
          <w:noProof/>
          <w:sz w:val="25"/>
          <w:szCs w:val="28"/>
          <w:lang w:eastAsia="ru-RU"/>
        </w:rPr>
        <w:fldChar w:fldCharType="end"/>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Ч</w:t>
      </w:r>
      <w:r w:rsidRPr="0075136D">
        <w:rPr>
          <w:rFonts w:cs="Times New Roman"/>
          <w:sz w:val="25"/>
          <w:szCs w:val="28"/>
          <w:vertAlign w:val="subscript"/>
        </w:rPr>
        <w:t>оп</w:t>
      </w:r>
      <w:r w:rsidRPr="0075136D">
        <w:rPr>
          <w:rFonts w:cs="Times New Roman"/>
          <w:sz w:val="25"/>
          <w:szCs w:val="28"/>
        </w:rPr>
        <w:t xml:space="preserve"> – показатель расчётной численности основных работников, определяемый в соответствии с Постановлением Правительства РФ от 13.10.2014 № 1047.</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2.4.2. Затраты на приобретение принтеров, многофункциональных устройств и копировальных аппаратов (оргтехники) (</w:t>
      </w:r>
      <w:r w:rsidRPr="0075136D">
        <w:rPr>
          <w:rFonts w:cs="Times New Roman"/>
          <w:noProof/>
          <w:position w:val="-12"/>
          <w:sz w:val="25"/>
          <w:szCs w:val="28"/>
          <w:lang w:eastAsia="ru-RU"/>
        </w:rPr>
        <w:drawing>
          <wp:inline distT="0" distB="0" distL="0" distR="0">
            <wp:extent cx="247650" cy="247650"/>
            <wp:effectExtent l="0" t="0" r="0" b="0"/>
            <wp:docPr id="95" name="Рисунок 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6"/>
                    <pic:cNvPicPr>
                      <a:picLocks noChangeAspect="1" noChangeArrowheads="1"/>
                    </pic:cNvPicPr>
                  </pic:nvPicPr>
                  <pic:blipFill>
                    <a:blip r:embed="rId1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2743200" cy="466725"/>
            <wp:effectExtent l="0" t="0" r="0" b="9525"/>
            <wp:docPr id="96" name="Рисунок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5"/>
                    <pic:cNvPicPr>
                      <a:picLocks noChangeAspect="1" noChangeArrowheads="1"/>
                    </pic:cNvPicPr>
                  </pic:nvPicPr>
                  <pic:blipFill>
                    <a:blip r:embed="rId1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552450" cy="247650"/>
            <wp:effectExtent l="0" t="0" r="0" b="0"/>
            <wp:docPr id="97" name="Рисунок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4"/>
                    <pic:cNvPicPr>
                      <a:picLocks noChangeAspect="1" noChangeArrowheads="1"/>
                    </pic:cNvPicPr>
                  </pic:nvPicPr>
                  <pic:blipFill>
                    <a:blip r:embed="rId1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247650"/>
                    </a:xfrm>
                    <a:prstGeom prst="rect">
                      <a:avLst/>
                    </a:prstGeom>
                    <a:noFill/>
                    <a:ln>
                      <a:noFill/>
                    </a:ln>
                  </pic:spPr>
                </pic:pic>
              </a:graphicData>
            </a:graphic>
          </wp:inline>
        </w:drawing>
      </w:r>
      <w:r w:rsidRPr="0075136D">
        <w:rPr>
          <w:rFonts w:cs="Times New Roman"/>
          <w:sz w:val="25"/>
          <w:szCs w:val="28"/>
        </w:rPr>
        <w:t xml:space="preserve"> – количество i-го типа принтера, многофункционального устройства и копировального аппарата (оргтехники);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552450" cy="247650"/>
            <wp:effectExtent l="0" t="0" r="0" b="0"/>
            <wp:docPr id="98" name="Рисунок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3"/>
                    <pic:cNvPicPr>
                      <a:picLocks noChangeAspect="1" noChangeArrowheads="1"/>
                    </pic:cNvPicPr>
                  </pic:nvPicPr>
                  <pic:blipFill>
                    <a:blip r:embed="rId1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247650"/>
                    </a:xfrm>
                    <a:prstGeom prst="rect">
                      <a:avLst/>
                    </a:prstGeom>
                    <a:noFill/>
                    <a:ln>
                      <a:noFill/>
                    </a:ln>
                  </pic:spPr>
                </pic:pic>
              </a:graphicData>
            </a:graphic>
          </wp:inline>
        </w:drawing>
      </w:r>
      <w:r w:rsidRPr="0075136D">
        <w:rPr>
          <w:rFonts w:cs="Times New Roman"/>
          <w:sz w:val="25"/>
          <w:szCs w:val="28"/>
        </w:rPr>
        <w:t xml:space="preserve"> – фактическое количество i-го типа принтера, многофункционального устройства и копировального аппарата (оргтехники);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76225" cy="247650"/>
            <wp:effectExtent l="0" t="0" r="9525" b="0"/>
            <wp:docPr id="99" name="Рисунок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2"/>
                    <pic:cNvPicPr>
                      <a:picLocks noChangeAspect="1" noChangeArrowheads="1"/>
                    </pic:cNvPicPr>
                  </pic:nvPicPr>
                  <pic:blipFill>
                    <a:blip r:embed="rId1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цена 1 i-го типа принтера, многофункционального устройства и копировального аппарата (оргтехники).</w:t>
      </w:r>
    </w:p>
    <w:p w:rsidR="007B52CA" w:rsidRPr="0075136D" w:rsidRDefault="007B52CA" w:rsidP="007B52CA">
      <w:pPr>
        <w:pStyle w:val="a4"/>
        <w:spacing w:line="360" w:lineRule="exact"/>
        <w:ind w:firstLine="709"/>
        <w:jc w:val="both"/>
        <w:rPr>
          <w:rFonts w:cs="Times New Roman"/>
          <w:sz w:val="25"/>
          <w:szCs w:val="28"/>
        </w:rPr>
      </w:pPr>
      <w:bookmarkStart w:id="7" w:name="Par302"/>
      <w:bookmarkStart w:id="8" w:name="Par309"/>
      <w:bookmarkEnd w:id="7"/>
      <w:bookmarkEnd w:id="8"/>
      <w:r w:rsidRPr="0075136D">
        <w:rPr>
          <w:rFonts w:cs="Times New Roman"/>
          <w:sz w:val="25"/>
          <w:szCs w:val="28"/>
        </w:rPr>
        <w:t>2.4.3. Затраты на приобретение оборудования по обеспечению безопасности информации (</w:t>
      </w:r>
      <w:r w:rsidRPr="0075136D">
        <w:rPr>
          <w:rFonts w:cs="Times New Roman"/>
          <w:noProof/>
          <w:position w:val="-12"/>
          <w:sz w:val="25"/>
          <w:szCs w:val="28"/>
          <w:lang w:eastAsia="ru-RU"/>
        </w:rPr>
        <w:drawing>
          <wp:inline distT="0" distB="0" distL="0" distR="0">
            <wp:extent cx="333375" cy="247650"/>
            <wp:effectExtent l="0" t="0" r="9525" b="0"/>
            <wp:docPr id="100" name="Рисунок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3"/>
                    <pic:cNvPicPr>
                      <a:picLocks noChangeAspect="1" noChangeArrowheads="1"/>
                    </pic:cNvPicPr>
                  </pic:nvPicPr>
                  <pic:blipFill>
                    <a:blip r:embed="rId1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676400" cy="466725"/>
            <wp:effectExtent l="0" t="0" r="0" b="9525"/>
            <wp:docPr id="101" name="Рисунок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2"/>
                    <pic:cNvPicPr>
                      <a:picLocks noChangeAspect="1" noChangeArrowheads="1"/>
                    </pic:cNvPicPr>
                  </pic:nvPicPr>
                  <pic:blipFill>
                    <a:blip r:embed="rId1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52425" cy="247650"/>
            <wp:effectExtent l="0" t="0" r="9525" b="0"/>
            <wp:docPr id="102" name="Рисунок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1"/>
                    <pic:cNvPicPr>
                      <a:picLocks noChangeAspect="1" noChangeArrowheads="1"/>
                    </pic:cNvPicPr>
                  </pic:nvPicPr>
                  <pic:blipFill>
                    <a:blip r:embed="rId1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75136D">
        <w:rPr>
          <w:rFonts w:cs="Times New Roman"/>
          <w:sz w:val="25"/>
          <w:szCs w:val="28"/>
        </w:rPr>
        <w:t xml:space="preserve"> – планируемое к приобретению количество i-го оборудования по обеспечению безопасности информации;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103" name="Рисунок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0"/>
                    <pic:cNvPicPr>
                      <a:picLocks noChangeAspect="1" noChangeArrowheads="1"/>
                    </pic:cNvPicPr>
                  </pic:nvPicPr>
                  <pic:blipFill>
                    <a:blip r:embed="rId1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цена приобретаемого i-го оборудования по обеспечению безопасности информации.</w:t>
      </w:r>
    </w:p>
    <w:p w:rsidR="007B52CA" w:rsidRPr="0075136D" w:rsidRDefault="007B52CA" w:rsidP="007B52CA">
      <w:pPr>
        <w:pStyle w:val="a4"/>
        <w:spacing w:line="360" w:lineRule="exact"/>
        <w:ind w:firstLine="709"/>
        <w:jc w:val="both"/>
        <w:rPr>
          <w:rFonts w:cs="Times New Roman"/>
          <w:sz w:val="25"/>
          <w:szCs w:val="28"/>
        </w:rPr>
      </w:pPr>
      <w:bookmarkStart w:id="9" w:name="Par323"/>
      <w:bookmarkEnd w:id="9"/>
      <w:r w:rsidRPr="0075136D">
        <w:rPr>
          <w:rFonts w:cs="Times New Roman"/>
          <w:sz w:val="25"/>
          <w:szCs w:val="28"/>
        </w:rPr>
        <w:t>2.5. Затраты на приобретение материальных запасов:</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2.5.1. Затраты на приобретение мониторов (</w:t>
      </w:r>
      <w:r w:rsidRPr="0075136D">
        <w:rPr>
          <w:rFonts w:cs="Times New Roman"/>
          <w:noProof/>
          <w:position w:val="-12"/>
          <w:sz w:val="25"/>
          <w:szCs w:val="28"/>
          <w:lang w:eastAsia="ru-RU"/>
        </w:rPr>
        <w:drawing>
          <wp:inline distT="0" distB="0" distL="0" distR="0">
            <wp:extent cx="304800" cy="247650"/>
            <wp:effectExtent l="0" t="0" r="0" b="0"/>
            <wp:docPr id="104" name="Рисунок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9"/>
                    <pic:cNvPicPr>
                      <a:picLocks noChangeAspect="1" noChangeArrowheads="1"/>
                    </pic:cNvPicPr>
                  </pic:nvPicPr>
                  <pic:blipFill>
                    <a:blip r:embed="rId1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485900" cy="466725"/>
            <wp:effectExtent l="0" t="0" r="0" b="9525"/>
            <wp:docPr id="105" name="Рисунок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8"/>
                    <pic:cNvPicPr>
                      <a:picLocks noChangeAspect="1" noChangeArrowheads="1"/>
                    </pic:cNvPicPr>
                  </pic:nvPicPr>
                  <pic:blipFill>
                    <a:blip r:embed="rId1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106" name="Рисунок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7"/>
                    <pic:cNvPicPr>
                      <a:picLocks noChangeAspect="1" noChangeArrowheads="1"/>
                    </pic:cNvPicPr>
                  </pic:nvPicPr>
                  <pic:blipFill>
                    <a:blip r:embed="rId1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планируемое к приобретению количество мониторов для i-й должности;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107" name="Рисунок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6"/>
                    <pic:cNvPicPr>
                      <a:picLocks noChangeAspect="1" noChangeArrowheads="1"/>
                    </pic:cNvPicPr>
                  </pic:nvPicPr>
                  <pic:blipFill>
                    <a:blip r:embed="rId1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цена одного монитора для i-й должности.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2.5.2. Затраты на приобретение системных блоков (</w:t>
      </w:r>
      <w:r w:rsidRPr="0075136D">
        <w:rPr>
          <w:rFonts w:cs="Times New Roman"/>
          <w:noProof/>
          <w:position w:val="-12"/>
          <w:sz w:val="25"/>
          <w:szCs w:val="28"/>
          <w:lang w:eastAsia="ru-RU"/>
        </w:rPr>
        <w:drawing>
          <wp:inline distT="0" distB="0" distL="0" distR="0">
            <wp:extent cx="219075" cy="247650"/>
            <wp:effectExtent l="0" t="0" r="9525" b="0"/>
            <wp:docPr id="108" name="Рисунок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5"/>
                    <pic:cNvPicPr>
                      <a:picLocks noChangeAspect="1" noChangeArrowheads="1"/>
                    </pic:cNvPicPr>
                  </pic:nvPicPr>
                  <pic:blipFill>
                    <a:blip r:embed="rId1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343025" cy="466725"/>
            <wp:effectExtent l="0" t="0" r="9525" b="9525"/>
            <wp:docPr id="109" name="Рисунок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4"/>
                    <pic:cNvPicPr>
                      <a:picLocks noChangeAspect="1" noChangeArrowheads="1"/>
                    </pic:cNvPicPr>
                  </pic:nvPicPr>
                  <pic:blipFill>
                    <a:blip r:embed="rId1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04800" cy="247650"/>
            <wp:effectExtent l="0" t="0" r="0" b="0"/>
            <wp:docPr id="110" name="Рисунок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3"/>
                    <pic:cNvPicPr>
                      <a:picLocks noChangeAspect="1" noChangeArrowheads="1"/>
                    </pic:cNvPicPr>
                  </pic:nvPicPr>
                  <pic:blipFill>
                    <a:blip r:embed="rId1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планируемое к приобретению количество i-х системных блоков;</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76225" cy="247650"/>
            <wp:effectExtent l="0" t="0" r="9525" b="0"/>
            <wp:docPr id="111" name="Рисунок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2"/>
                    <pic:cNvPicPr>
                      <a:picLocks noChangeAspect="1" noChangeArrowheads="1"/>
                    </pic:cNvPicPr>
                  </pic:nvPicPr>
                  <pic:blipFill>
                    <a:blip r:embed="rId1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цена одного i-го системного блока.</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2.5.3 Затраты на приобретение запасных частей для вычислительной техники (</w:t>
      </w:r>
      <w:r w:rsidRPr="0075136D">
        <w:rPr>
          <w:rFonts w:cs="Times New Roman"/>
          <w:noProof/>
          <w:position w:val="-12"/>
          <w:sz w:val="25"/>
          <w:szCs w:val="28"/>
          <w:lang w:eastAsia="ru-RU"/>
        </w:rPr>
        <w:drawing>
          <wp:inline distT="0" distB="0" distL="0" distR="0">
            <wp:extent cx="276225" cy="247650"/>
            <wp:effectExtent l="0" t="0" r="9525" b="0"/>
            <wp:docPr id="112" name="Рисунок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1"/>
                    <pic:cNvPicPr>
                      <a:picLocks noChangeAspect="1" noChangeArrowheads="1"/>
                    </pic:cNvPicPr>
                  </pic:nvPicPr>
                  <pic:blipFill>
                    <a:blip r:embed="rId1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485900" cy="466725"/>
            <wp:effectExtent l="0" t="0" r="0" b="9525"/>
            <wp:docPr id="113" name="Рисунок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0"/>
                    <pic:cNvPicPr>
                      <a:picLocks noChangeAspect="1" noChangeArrowheads="1"/>
                    </pic:cNvPicPr>
                  </pic:nvPicPr>
                  <pic:blipFill>
                    <a:blip r:embed="rId1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lastRenderedPageBreak/>
        <w:drawing>
          <wp:inline distT="0" distB="0" distL="0" distR="0">
            <wp:extent cx="333375" cy="247650"/>
            <wp:effectExtent l="0" t="0" r="9525" b="0"/>
            <wp:docPr id="114" name="Рисунок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9"/>
                    <pic:cNvPicPr>
                      <a:picLocks noChangeAspect="1" noChangeArrowheads="1"/>
                    </pic:cNvPicPr>
                  </pic:nvPicPr>
                  <pic:blipFill>
                    <a:blip r:embed="rId1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04800" cy="247650"/>
            <wp:effectExtent l="0" t="0" r="0" b="0"/>
            <wp:docPr id="115" name="Рисунок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8"/>
                    <pic:cNvPicPr>
                      <a:picLocks noChangeAspect="1" noChangeArrowheads="1"/>
                    </pic:cNvPicPr>
                  </pic:nvPicPr>
                  <pic:blipFill>
                    <a:blip r:embed="rId1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цена 1 единицы i-й запасной части для вычислительной техники.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2.5.4. Затраты на приобретение магнитных и оптических носителей информации (</w:t>
      </w:r>
      <w:r w:rsidRPr="0075136D">
        <w:rPr>
          <w:rFonts w:cs="Times New Roman"/>
          <w:noProof/>
          <w:position w:val="-12"/>
          <w:sz w:val="25"/>
          <w:szCs w:val="28"/>
          <w:lang w:eastAsia="ru-RU"/>
        </w:rPr>
        <w:drawing>
          <wp:inline distT="0" distB="0" distL="0" distR="0">
            <wp:extent cx="247650" cy="247650"/>
            <wp:effectExtent l="0" t="0" r="0" b="0"/>
            <wp:docPr id="116" name="Рисунок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7"/>
                    <pic:cNvPicPr>
                      <a:picLocks noChangeAspect="1" noChangeArrowheads="1"/>
                    </pic:cNvPicPr>
                  </pic:nvPicPr>
                  <pic:blipFill>
                    <a:blip r:embed="rId1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428750" cy="466725"/>
            <wp:effectExtent l="0" t="0" r="0" b="9525"/>
            <wp:docPr id="117" name="Рисунок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6"/>
                    <pic:cNvPicPr>
                      <a:picLocks noChangeAspect="1" noChangeArrowheads="1"/>
                    </pic:cNvPicPr>
                  </pic:nvPicPr>
                  <pic:blipFill>
                    <a:blip r:embed="rId1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118" name="Рисунок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5"/>
                    <pic:cNvPicPr>
                      <a:picLocks noChangeAspect="1" noChangeArrowheads="1"/>
                    </pic:cNvPicPr>
                  </pic:nvPicPr>
                  <pic:blipFill>
                    <a:blip r:embed="rId1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планируемое к приобретению количество i-го носителя информации;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76225" cy="247650"/>
            <wp:effectExtent l="0" t="0" r="9525" b="0"/>
            <wp:docPr id="119" name="Рисунок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4"/>
                    <pic:cNvPicPr>
                      <a:picLocks noChangeAspect="1" noChangeArrowheads="1"/>
                    </pic:cNvPicPr>
                  </pic:nvPicPr>
                  <pic:blipFill>
                    <a:blip r:embed="rId1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цена 1 единицы i-го носителя информации.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2.5.5. Затраты на приобретение деталей для содержания принтеров, многофункциональных устройств и копировальных аппаратов (оргтехники)       (</w:t>
      </w:r>
      <w:r w:rsidRPr="0075136D">
        <w:rPr>
          <w:rFonts w:cs="Times New Roman"/>
          <w:noProof/>
          <w:position w:val="-12"/>
          <w:sz w:val="25"/>
          <w:szCs w:val="28"/>
          <w:lang w:eastAsia="ru-RU"/>
        </w:rPr>
        <w:drawing>
          <wp:inline distT="0" distB="0" distL="0" distR="0">
            <wp:extent cx="276225" cy="247650"/>
            <wp:effectExtent l="0" t="0" r="9525" b="0"/>
            <wp:docPr id="120" name="Рисунок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3"/>
                    <pic:cNvPicPr>
                      <a:picLocks noChangeAspect="1" noChangeArrowheads="1"/>
                    </pic:cNvPicPr>
                  </pic:nvPicPr>
                  <pic:blipFill>
                    <a:blip r:embed="rId1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1019175" cy="247650"/>
            <wp:effectExtent l="0" t="0" r="9525" b="0"/>
            <wp:docPr id="121" name="Рисунок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2"/>
                    <pic:cNvPicPr>
                      <a:picLocks noChangeAspect="1" noChangeArrowheads="1"/>
                    </pic:cNvPicPr>
                  </pic:nvPicPr>
                  <pic:blipFill>
                    <a:blip r:embed="rId1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247650"/>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247650" cy="247650"/>
            <wp:effectExtent l="0" t="0" r="0" b="0"/>
            <wp:docPr id="122" name="Рисунок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1"/>
                    <pic:cNvPicPr>
                      <a:picLocks noChangeAspect="1" noChangeArrowheads="1"/>
                    </pic:cNvPicPr>
                  </pic:nvPicPr>
                  <pic:blipFill>
                    <a:blip r:embed="rId1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75136D">
        <w:rPr>
          <w:rFonts w:cs="Times New Roman"/>
          <w:sz w:val="25"/>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19075" cy="247650"/>
            <wp:effectExtent l="0" t="0" r="9525" b="0"/>
            <wp:docPr id="123" name="Рисунок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0"/>
                    <pic:cNvPicPr>
                      <a:picLocks noChangeAspect="1" noChangeArrowheads="1"/>
                    </pic:cNvPicPr>
                  </pic:nvPicPr>
                  <pic:blipFill>
                    <a:blip r:embed="rId1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75136D">
        <w:rPr>
          <w:rFonts w:cs="Times New Roman"/>
          <w:sz w:val="25"/>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2.5.6. Затраты на приобретение расходных материалов для принтеров, многофункциональных устройств и копировальных аппаратов (оргтехники)       (</w:t>
      </w:r>
      <w:r w:rsidRPr="0075136D">
        <w:rPr>
          <w:rFonts w:cs="Times New Roman"/>
          <w:noProof/>
          <w:position w:val="-14"/>
          <w:sz w:val="25"/>
          <w:szCs w:val="28"/>
          <w:lang w:eastAsia="ru-RU"/>
        </w:rPr>
        <w:drawing>
          <wp:inline distT="0" distB="0" distL="0" distR="0">
            <wp:extent cx="247650" cy="247650"/>
            <wp:effectExtent l="0" t="0" r="0" b="0"/>
            <wp:docPr id="124" name="Рисунок 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9"/>
                    <pic:cNvPicPr>
                      <a:picLocks noChangeAspect="1" noChangeArrowheads="1"/>
                    </pic:cNvPicPr>
                  </pic:nvPicPr>
                  <pic:blipFill>
                    <a:blip r:embed="rId1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924050" cy="466725"/>
            <wp:effectExtent l="0" t="0" r="0" b="9525"/>
            <wp:docPr id="125" name="Рисунок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8"/>
                    <pic:cNvPicPr>
                      <a:picLocks noChangeAspect="1" noChangeArrowheads="1"/>
                    </pic:cNvPicPr>
                  </pic:nvPicPr>
                  <pic:blipFill>
                    <a:blip r:embed="rId1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33375" cy="247650"/>
            <wp:effectExtent l="0" t="0" r="9525" b="0"/>
            <wp:docPr id="126" name="Рисунок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7"/>
                    <pic:cNvPicPr>
                      <a:picLocks noChangeAspect="1" noChangeArrowheads="1"/>
                    </pic:cNvPicPr>
                  </pic:nvPicPr>
                  <pic:blipFill>
                    <a:blip r:embed="rId1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фактическое количество принтеров, многофункциональных устройств и копировальных аппаратов (оргтехники) i-го типа;</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33375" cy="247650"/>
            <wp:effectExtent l="0" t="0" r="9525" b="0"/>
            <wp:docPr id="127" name="Рисунок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6"/>
                    <pic:cNvPicPr>
                      <a:picLocks noChangeAspect="1" noChangeArrowheads="1"/>
                    </pic:cNvPicPr>
                  </pic:nvPicPr>
                  <pic:blipFill>
                    <a:blip r:embed="rId1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04800" cy="247650"/>
            <wp:effectExtent l="0" t="0" r="0" b="0"/>
            <wp:docPr id="128" name="Рисунок 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5"/>
                    <pic:cNvPicPr>
                      <a:picLocks noChangeAspect="1" noChangeArrowheads="1"/>
                    </pic:cNvPicPr>
                  </pic:nvPicPr>
                  <pic:blipFill>
                    <a:blip r:embed="rId1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цена расходного материала по i-му типу принтеров, многофункциональных устройств и копировальных аппаратов (оргтехники).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2.5.7. Затраты на приобретение запасных частей для принтеров, многофункциональных устройств и копировальных аппаратов (оргтехники)       (</w:t>
      </w:r>
      <w:r w:rsidRPr="0075136D">
        <w:rPr>
          <w:rFonts w:cs="Times New Roman"/>
          <w:noProof/>
          <w:position w:val="-12"/>
          <w:sz w:val="25"/>
          <w:szCs w:val="28"/>
          <w:lang w:eastAsia="ru-RU"/>
        </w:rPr>
        <w:drawing>
          <wp:inline distT="0" distB="0" distL="0" distR="0">
            <wp:extent cx="219075" cy="247650"/>
            <wp:effectExtent l="0" t="0" r="9525" b="0"/>
            <wp:docPr id="129" name="Рисунок 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4"/>
                    <pic:cNvPicPr>
                      <a:picLocks noChangeAspect="1" noChangeArrowheads="1"/>
                    </pic:cNvPicPr>
                  </pic:nvPicPr>
                  <pic:blipFill>
                    <a:blip r:embed="rId1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257300" cy="466725"/>
            <wp:effectExtent l="0" t="0" r="0" b="9525"/>
            <wp:docPr id="130" name="Рисунок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3"/>
                    <pic:cNvPicPr>
                      <a:picLocks noChangeAspect="1" noChangeArrowheads="1"/>
                    </pic:cNvPicPr>
                  </pic:nvPicPr>
                  <pic:blipFill>
                    <a:blip r:embed="rId1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04800" cy="247650"/>
            <wp:effectExtent l="0" t="0" r="0" b="0"/>
            <wp:docPr id="131" name="Рисунок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2"/>
                    <pic:cNvPicPr>
                      <a:picLocks noChangeAspect="1" noChangeArrowheads="1"/>
                    </pic:cNvPicPr>
                  </pic:nvPicPr>
                  <pic:blipFill>
                    <a:blip r:embed="rId1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76225" cy="247650"/>
            <wp:effectExtent l="0" t="0" r="9525" b="0"/>
            <wp:docPr id="132" name="Рисунок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1"/>
                    <pic:cNvPicPr>
                      <a:picLocks noChangeAspect="1" noChangeArrowheads="1"/>
                    </pic:cNvPicPr>
                  </pic:nvPicPr>
                  <pic:blipFill>
                    <a:blip r:embed="rId1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цена 1 единицы i-й запасной части.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2.5.8. Затраты на приобретение материальных запасов по обеспечению безопасности информации (</w:t>
      </w:r>
      <w:r w:rsidRPr="0075136D">
        <w:rPr>
          <w:rFonts w:cs="Times New Roman"/>
          <w:noProof/>
          <w:position w:val="-12"/>
          <w:sz w:val="25"/>
          <w:szCs w:val="28"/>
          <w:lang w:eastAsia="ru-RU"/>
        </w:rPr>
        <w:drawing>
          <wp:inline distT="0" distB="0" distL="0" distR="0">
            <wp:extent cx="304800" cy="247650"/>
            <wp:effectExtent l="0" t="0" r="0" b="0"/>
            <wp:docPr id="133" name="Рисунок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0"/>
                    <pic:cNvPicPr>
                      <a:picLocks noChangeAspect="1" noChangeArrowheads="1"/>
                    </pic:cNvPicPr>
                  </pic:nvPicPr>
                  <pic:blipFill>
                    <a:blip r:embed="rId1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504950" cy="466725"/>
            <wp:effectExtent l="0" t="0" r="0" b="9525"/>
            <wp:docPr id="134" name="Рисунок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9"/>
                    <pic:cNvPicPr>
                      <a:picLocks noChangeAspect="1" noChangeArrowheads="1"/>
                    </pic:cNvPicPr>
                  </pic:nvPicPr>
                  <pic:blipFill>
                    <a:blip r:embed="rId1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135" name="Рисунок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8"/>
                    <pic:cNvPicPr>
                      <a:picLocks noChangeAspect="1" noChangeArrowheads="1"/>
                    </pic:cNvPicPr>
                  </pic:nvPicPr>
                  <pic:blipFill>
                    <a:blip r:embed="rId1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планируемое к приобретению количество i-го материального запаса;</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136" name="Рисунок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7"/>
                    <pic:cNvPicPr>
                      <a:picLocks noChangeAspect="1" noChangeArrowheads="1"/>
                    </pic:cNvPicPr>
                  </pic:nvPicPr>
                  <pic:blipFill>
                    <a:blip r:embed="rId1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цена 1 единицы i-го материального запаса.</w:t>
      </w:r>
    </w:p>
    <w:p w:rsidR="007B52CA" w:rsidRPr="0075136D" w:rsidRDefault="007B52CA" w:rsidP="007B52CA">
      <w:pPr>
        <w:pStyle w:val="a4"/>
        <w:spacing w:line="360" w:lineRule="exact"/>
        <w:ind w:firstLine="709"/>
        <w:jc w:val="both"/>
        <w:rPr>
          <w:rFonts w:cs="Times New Roman"/>
          <w:sz w:val="25"/>
          <w:szCs w:val="28"/>
        </w:rPr>
      </w:pPr>
    </w:p>
    <w:p w:rsidR="007B52CA" w:rsidRPr="0075136D" w:rsidRDefault="007B52CA" w:rsidP="007B52CA">
      <w:pPr>
        <w:pStyle w:val="a4"/>
        <w:spacing w:line="360" w:lineRule="exact"/>
        <w:ind w:firstLine="709"/>
        <w:jc w:val="both"/>
        <w:rPr>
          <w:rFonts w:cs="Times New Roman"/>
          <w:sz w:val="25"/>
          <w:szCs w:val="28"/>
        </w:rPr>
      </w:pPr>
      <w:bookmarkStart w:id="10" w:name="Par383"/>
      <w:bookmarkEnd w:id="10"/>
      <w:r w:rsidRPr="0075136D">
        <w:rPr>
          <w:rFonts w:cs="Times New Roman"/>
          <w:sz w:val="25"/>
          <w:szCs w:val="28"/>
        </w:rPr>
        <w:t>3. Прочие затраты</w:t>
      </w:r>
    </w:p>
    <w:p w:rsidR="007B52CA" w:rsidRPr="0075136D" w:rsidRDefault="007B52CA" w:rsidP="007B52CA">
      <w:pPr>
        <w:pStyle w:val="a4"/>
        <w:spacing w:line="360" w:lineRule="exact"/>
        <w:ind w:firstLine="709"/>
        <w:jc w:val="both"/>
        <w:rPr>
          <w:rFonts w:cs="Times New Roman"/>
          <w:sz w:val="25"/>
          <w:szCs w:val="28"/>
        </w:rPr>
      </w:pPr>
      <w:bookmarkStart w:id="11" w:name="Par385"/>
      <w:bookmarkEnd w:id="11"/>
      <w:r w:rsidRPr="0075136D">
        <w:rPr>
          <w:rFonts w:cs="Times New Roman"/>
          <w:sz w:val="25"/>
          <w:szCs w:val="28"/>
        </w:rPr>
        <w:lastRenderedPageBreak/>
        <w:t>3.1. Затраты на услуги связи, не отнесенные к затратам на услуги связи в рамках затрат на информационно-коммуникационные технологии: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3.1.1. Затраты на услуги связи (</w:t>
      </w:r>
      <w:r w:rsidRPr="0075136D">
        <w:rPr>
          <w:rFonts w:cs="Times New Roman"/>
          <w:noProof/>
          <w:position w:val="-10"/>
          <w:sz w:val="25"/>
          <w:szCs w:val="28"/>
          <w:lang w:eastAsia="ru-RU"/>
        </w:rPr>
        <w:drawing>
          <wp:inline distT="0" distB="0" distL="0" distR="0">
            <wp:extent cx="276225" cy="276225"/>
            <wp:effectExtent l="0" t="0" r="9525" b="9525"/>
            <wp:docPr id="137" name="Рисунок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6"/>
                    <pic:cNvPicPr>
                      <a:picLocks noChangeAspect="1" noChangeArrowheads="1"/>
                    </pic:cNvPicPr>
                  </pic:nvPicPr>
                  <pic:blipFill>
                    <a:blip r:embed="rId1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0"/>
          <w:sz w:val="25"/>
          <w:szCs w:val="28"/>
          <w:lang w:eastAsia="ru-RU"/>
        </w:rPr>
        <w:drawing>
          <wp:inline distT="0" distB="0" distL="0" distR="0">
            <wp:extent cx="962025" cy="276225"/>
            <wp:effectExtent l="0" t="0" r="9525" b="9525"/>
            <wp:docPr id="138" name="Рисунок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5"/>
                    <pic:cNvPicPr>
                      <a:picLocks noChangeAspect="1" noChangeArrowheads="1"/>
                    </pic:cNvPicPr>
                  </pic:nvPicPr>
                  <pic:blipFill>
                    <a:blip r:embed="rId1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2762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133350" cy="247650"/>
            <wp:effectExtent l="0" t="0" r="0" b="0"/>
            <wp:docPr id="139" name="Рисунок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4"/>
                    <pic:cNvPicPr>
                      <a:picLocks noChangeAspect="1" noChangeArrowheads="1"/>
                    </pic:cNvPicPr>
                  </pic:nvPicPr>
                  <pic:blipFill>
                    <a:blip r:embed="rId1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47650"/>
                    </a:xfrm>
                    <a:prstGeom prst="rect">
                      <a:avLst/>
                    </a:prstGeom>
                    <a:noFill/>
                    <a:ln>
                      <a:noFill/>
                    </a:ln>
                  </pic:spPr>
                </pic:pic>
              </a:graphicData>
            </a:graphic>
          </wp:inline>
        </w:drawing>
      </w:r>
      <w:r w:rsidRPr="0075136D">
        <w:rPr>
          <w:rFonts w:cs="Times New Roman"/>
          <w:sz w:val="25"/>
          <w:szCs w:val="28"/>
        </w:rPr>
        <w:t xml:space="preserve"> – затраты на оплату услуг почтовой связи;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19075" cy="247650"/>
            <wp:effectExtent l="0" t="0" r="9525" b="0"/>
            <wp:docPr id="140" name="Рисунок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3"/>
                    <pic:cNvPicPr>
                      <a:picLocks noChangeAspect="1" noChangeArrowheads="1"/>
                    </pic:cNvPicPr>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75136D">
        <w:rPr>
          <w:rFonts w:cs="Times New Roman"/>
          <w:sz w:val="25"/>
          <w:szCs w:val="28"/>
        </w:rPr>
        <w:t xml:space="preserve"> – затраты на оплату услуг специальной связи.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3.1.2. Затраты на оплату услуг почтовой связи (</w:t>
      </w:r>
      <w:r w:rsidRPr="0075136D">
        <w:rPr>
          <w:rFonts w:cs="Times New Roman"/>
          <w:noProof/>
          <w:position w:val="-12"/>
          <w:sz w:val="25"/>
          <w:szCs w:val="28"/>
          <w:lang w:eastAsia="ru-RU"/>
        </w:rPr>
        <w:drawing>
          <wp:inline distT="0" distB="0" distL="0" distR="0">
            <wp:extent cx="133350" cy="247650"/>
            <wp:effectExtent l="0" t="0" r="0" b="0"/>
            <wp:docPr id="141" name="Рисунок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2"/>
                    <pic:cNvPicPr>
                      <a:picLocks noChangeAspect="1" noChangeArrowheads="1"/>
                    </pic:cNvPicPr>
                  </pic:nvPicPr>
                  <pic:blipFill>
                    <a:blip r:embed="rId1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238250" cy="466725"/>
            <wp:effectExtent l="0" t="0" r="0" b="9525"/>
            <wp:docPr id="142" name="Рисунок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1"/>
                    <pic:cNvPicPr>
                      <a:picLocks noChangeAspect="1" noChangeArrowheads="1"/>
                    </pic:cNvPicPr>
                  </pic:nvPicPr>
                  <pic:blipFill>
                    <a:blip r:embed="rId1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76225" cy="247650"/>
            <wp:effectExtent l="0" t="0" r="9525" b="0"/>
            <wp:docPr id="143" name="Рисунок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0"/>
                    <pic:cNvPicPr>
                      <a:picLocks noChangeAspect="1" noChangeArrowheads="1"/>
                    </pic:cNvPicPr>
                  </pic:nvPicPr>
                  <pic:blipFill>
                    <a:blip r:embed="rId1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планируемое количество i-х почтовых отправлений в год;</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47650" cy="247650"/>
            <wp:effectExtent l="0" t="0" r="0" b="0"/>
            <wp:docPr id="144" name="Рисунок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9"/>
                    <pic:cNvPicPr>
                      <a:picLocks noChangeAspect="1" noChangeArrowheads="1"/>
                    </pic:cNvPicPr>
                  </pic:nvPicPr>
                  <pic:blipFill>
                    <a:blip r:embed="rId1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75136D">
        <w:rPr>
          <w:rFonts w:cs="Times New Roman"/>
          <w:sz w:val="25"/>
          <w:szCs w:val="28"/>
        </w:rPr>
        <w:t xml:space="preserve"> – цена 1 i-го почтового отправления.</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3.1.3. Затраты на оплату услуг специальной связи (</w:t>
      </w:r>
      <w:r w:rsidRPr="0075136D">
        <w:rPr>
          <w:rFonts w:cs="Times New Roman"/>
          <w:noProof/>
          <w:position w:val="-12"/>
          <w:sz w:val="25"/>
          <w:szCs w:val="28"/>
          <w:lang w:eastAsia="ru-RU"/>
        </w:rPr>
        <w:drawing>
          <wp:inline distT="0" distB="0" distL="0" distR="0">
            <wp:extent cx="219075" cy="247650"/>
            <wp:effectExtent l="0" t="0" r="9525" b="0"/>
            <wp:docPr id="145" name="Рисунок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8"/>
                    <pic:cNvPicPr>
                      <a:picLocks noChangeAspect="1" noChangeArrowheads="1"/>
                    </pic:cNvPicPr>
                  </pic:nvPicPr>
                  <pic:blipFill>
                    <a:blip r:embed="rId1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1019175" cy="247650"/>
            <wp:effectExtent l="0" t="0" r="9525" b="0"/>
            <wp:docPr id="146" name="Рисунок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7"/>
                    <pic:cNvPicPr>
                      <a:picLocks noChangeAspect="1" noChangeArrowheads="1"/>
                    </pic:cNvPicPr>
                  </pic:nvPicPr>
                  <pic:blipFill>
                    <a:blip r:embed="rId1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247650"/>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47650" cy="247650"/>
            <wp:effectExtent l="0" t="0" r="0" b="0"/>
            <wp:docPr id="147" name="Рисунок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6"/>
                    <pic:cNvPicPr>
                      <a:picLocks noChangeAspect="1" noChangeArrowheads="1"/>
                    </pic:cNvPicPr>
                  </pic:nvPicPr>
                  <pic:blipFill>
                    <a:blip r:embed="rId1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75136D">
        <w:rPr>
          <w:rFonts w:cs="Times New Roman"/>
          <w:sz w:val="25"/>
          <w:szCs w:val="28"/>
        </w:rPr>
        <w:t xml:space="preserve"> – планируемое количество листов (пакетов) исходящей информации в год;</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19075" cy="247650"/>
            <wp:effectExtent l="0" t="0" r="9525" b="0"/>
            <wp:docPr id="148" name="Рисунок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5"/>
                    <pic:cNvPicPr>
                      <a:picLocks noChangeAspect="1" noChangeArrowheads="1"/>
                    </pic:cNvPicPr>
                  </pic:nvPicPr>
                  <pic:blipFill>
                    <a:blip r:embed="rId1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75136D">
        <w:rPr>
          <w:rFonts w:cs="Times New Roman"/>
          <w:sz w:val="25"/>
          <w:szCs w:val="28"/>
        </w:rPr>
        <w:t xml:space="preserve"> – цена 1 листа (пакета) исходящей информации, отправляемой по каналам специальной связи.</w:t>
      </w:r>
    </w:p>
    <w:p w:rsidR="007B52CA" w:rsidRPr="0075136D" w:rsidRDefault="007B52CA" w:rsidP="007B52CA">
      <w:pPr>
        <w:pStyle w:val="a4"/>
        <w:tabs>
          <w:tab w:val="left" w:pos="3402"/>
        </w:tabs>
        <w:spacing w:line="360" w:lineRule="exact"/>
        <w:ind w:firstLine="709"/>
        <w:jc w:val="both"/>
        <w:rPr>
          <w:rFonts w:cs="Times New Roman"/>
          <w:sz w:val="25"/>
          <w:szCs w:val="28"/>
        </w:rPr>
      </w:pPr>
      <w:bookmarkStart w:id="12" w:name="Par411"/>
      <w:bookmarkStart w:id="13" w:name="Par444"/>
      <w:bookmarkEnd w:id="12"/>
      <w:bookmarkEnd w:id="13"/>
      <w:r w:rsidRPr="0075136D">
        <w:rPr>
          <w:rFonts w:cs="Times New Roman"/>
          <w:sz w:val="25"/>
          <w:szCs w:val="28"/>
        </w:rPr>
        <w:t>3.2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3.2.1.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75136D">
        <w:rPr>
          <w:rFonts w:cs="Times New Roman"/>
          <w:noProof/>
          <w:position w:val="-14"/>
          <w:sz w:val="25"/>
          <w:szCs w:val="28"/>
          <w:lang w:eastAsia="ru-RU"/>
        </w:rPr>
        <w:drawing>
          <wp:inline distT="0" distB="0" distL="0" distR="0">
            <wp:extent cx="219075" cy="247650"/>
            <wp:effectExtent l="0" t="0" r="9525" b="0"/>
            <wp:docPr id="149" name="Рисунок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6"/>
                    <pic:cNvPicPr>
                      <a:picLocks noChangeAspect="1" noChangeArrowheads="1"/>
                    </pic:cNvPicPr>
                  </pic:nvPicPr>
                  <pic:blipFill>
                    <a:blip r:embed="rId1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1238250" cy="247650"/>
            <wp:effectExtent l="0" t="0" r="0" b="0"/>
            <wp:docPr id="150" name="Рисунок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5"/>
                    <pic:cNvPicPr>
                      <a:picLocks noChangeAspect="1" noChangeArrowheads="1"/>
                    </pic:cNvPicPr>
                  </pic:nvPicPr>
                  <pic:blipFill>
                    <a:blip r:embed="rId1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0" cy="247650"/>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352425" cy="247650"/>
            <wp:effectExtent l="0" t="0" r="9525" b="0"/>
            <wp:docPr id="151" name="Рисунок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4"/>
                    <pic:cNvPicPr>
                      <a:picLocks noChangeAspect="1" noChangeArrowheads="1"/>
                    </pic:cNvPicPr>
                  </pic:nvPicPr>
                  <pic:blipFill>
                    <a:blip r:embed="rId1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75136D">
        <w:rPr>
          <w:rFonts w:cs="Times New Roman"/>
          <w:sz w:val="25"/>
          <w:szCs w:val="28"/>
        </w:rPr>
        <w:t xml:space="preserve"> – затраты по договору на проезд к месту командирования и обратно;</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152" name="Рисунок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3"/>
                    <pic:cNvPicPr>
                      <a:picLocks noChangeAspect="1" noChangeArrowheads="1"/>
                    </pic:cNvPicPr>
                  </pic:nvPicPr>
                  <pic:blipFill>
                    <a:blip r:embed="rId1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затраты по договору на наём жилого помещения на период командирования.</w:t>
      </w:r>
    </w:p>
    <w:p w:rsidR="007B52CA" w:rsidRPr="0075136D" w:rsidRDefault="0075136D" w:rsidP="007B52CA">
      <w:pPr>
        <w:pStyle w:val="a4"/>
        <w:spacing w:line="360" w:lineRule="exact"/>
        <w:ind w:firstLine="709"/>
        <w:jc w:val="both"/>
        <w:rPr>
          <w:rFonts w:cs="Times New Roman"/>
          <w:sz w:val="25"/>
          <w:szCs w:val="28"/>
        </w:rPr>
      </w:pPr>
      <w:r w:rsidRPr="0075136D">
        <w:rPr>
          <w:rFonts w:cs="Times New Roman"/>
          <w:sz w:val="25"/>
          <w:szCs w:val="28"/>
        </w:rPr>
        <w:t>3.2</w:t>
      </w:r>
      <w:r w:rsidR="007B52CA" w:rsidRPr="0075136D">
        <w:rPr>
          <w:rFonts w:cs="Times New Roman"/>
          <w:sz w:val="25"/>
          <w:szCs w:val="28"/>
        </w:rPr>
        <w:t>.2. Затраты по договору на проезд к месту командирования и обратно   (</w:t>
      </w:r>
      <w:r w:rsidR="007B52CA" w:rsidRPr="0075136D">
        <w:rPr>
          <w:rFonts w:cs="Times New Roman"/>
          <w:noProof/>
          <w:position w:val="-14"/>
          <w:sz w:val="25"/>
          <w:szCs w:val="28"/>
          <w:lang w:eastAsia="ru-RU"/>
        </w:rPr>
        <w:drawing>
          <wp:inline distT="0" distB="0" distL="0" distR="0">
            <wp:extent cx="352425" cy="247650"/>
            <wp:effectExtent l="0" t="0" r="9525" b="0"/>
            <wp:docPr id="153" name="Рисунок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2"/>
                    <pic:cNvPicPr>
                      <a:picLocks noChangeAspect="1" noChangeArrowheads="1"/>
                    </pic:cNvPicPr>
                  </pic:nvPicPr>
                  <pic:blipFill>
                    <a:blip r:embed="rId1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007B52CA"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2171700" cy="466725"/>
            <wp:effectExtent l="0" t="0" r="0" b="9525"/>
            <wp:docPr id="154" name="Рисунок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1"/>
                    <pic:cNvPicPr>
                      <a:picLocks noChangeAspect="1" noChangeArrowheads="1"/>
                    </pic:cNvPicPr>
                  </pic:nvPicPr>
                  <pic:blipFill>
                    <a:blip r:embed="rId1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4"/>
          <w:sz w:val="25"/>
          <w:szCs w:val="28"/>
          <w:lang w:eastAsia="ru-RU"/>
        </w:rPr>
        <w:drawing>
          <wp:inline distT="0" distB="0" distL="0" distR="0">
            <wp:extent cx="495300" cy="247650"/>
            <wp:effectExtent l="0" t="0" r="0" b="0"/>
            <wp:docPr id="155" name="Рисунок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0"/>
                    <pic:cNvPicPr>
                      <a:picLocks noChangeAspect="1" noChangeArrowheads="1"/>
                    </pic:cNvPicPr>
                  </pic:nvPicPr>
                  <pic:blipFill>
                    <a:blip r:embed="rId1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47650"/>
                    </a:xfrm>
                    <a:prstGeom prst="rect">
                      <a:avLst/>
                    </a:prstGeom>
                    <a:noFill/>
                    <a:ln>
                      <a:noFill/>
                    </a:ln>
                  </pic:spPr>
                </pic:pic>
              </a:graphicData>
            </a:graphic>
          </wp:inline>
        </w:drawing>
      </w:r>
      <w:r w:rsidRPr="0075136D">
        <w:rPr>
          <w:rFonts w:cs="Times New Roman"/>
          <w:sz w:val="25"/>
          <w:szCs w:val="28"/>
        </w:rPr>
        <w:t xml:space="preserve"> – количество командированных работников по i-му направлению командирования;</w:t>
      </w:r>
    </w:p>
    <w:p w:rsidR="007B52CA" w:rsidRPr="0075136D" w:rsidRDefault="007B52CA" w:rsidP="007B52CA">
      <w:pPr>
        <w:pStyle w:val="a4"/>
        <w:spacing w:line="360" w:lineRule="exact"/>
        <w:ind w:firstLine="709"/>
        <w:jc w:val="both"/>
        <w:rPr>
          <w:rFonts w:cs="Times New Roman"/>
          <w:sz w:val="25"/>
          <w:szCs w:val="28"/>
          <w:highlight w:val="yellow"/>
        </w:rPr>
      </w:pPr>
      <w:r w:rsidRPr="0075136D">
        <w:rPr>
          <w:rFonts w:cs="Times New Roman"/>
          <w:noProof/>
          <w:position w:val="-14"/>
          <w:sz w:val="25"/>
          <w:szCs w:val="28"/>
          <w:lang w:eastAsia="ru-RU"/>
        </w:rPr>
        <w:drawing>
          <wp:inline distT="0" distB="0" distL="0" distR="0">
            <wp:extent cx="466725" cy="247650"/>
            <wp:effectExtent l="0" t="0" r="9525" b="0"/>
            <wp:docPr id="156" name="Рисунок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9"/>
                    <pic:cNvPicPr>
                      <a:picLocks noChangeAspect="1" noChangeArrowheads="1"/>
                    </pic:cNvPicPr>
                  </pic:nvPicPr>
                  <pic:blipFill>
                    <a:blip r:embed="rId1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47650"/>
                    </a:xfrm>
                    <a:prstGeom prst="rect">
                      <a:avLst/>
                    </a:prstGeom>
                    <a:noFill/>
                    <a:ln>
                      <a:noFill/>
                    </a:ln>
                  </pic:spPr>
                </pic:pic>
              </a:graphicData>
            </a:graphic>
          </wp:inline>
        </w:drawing>
      </w:r>
      <w:r w:rsidRPr="0075136D">
        <w:rPr>
          <w:rFonts w:cs="Times New Roman"/>
          <w:sz w:val="25"/>
          <w:szCs w:val="28"/>
        </w:rPr>
        <w:t xml:space="preserve">– цена проезда по i-му направлению командирования с учетомтребований </w:t>
      </w:r>
      <w:hyperlink r:id="rId157" w:history="1">
        <w:r w:rsidRPr="0075136D">
          <w:rPr>
            <w:rFonts w:cs="Times New Roman"/>
            <w:sz w:val="25"/>
            <w:szCs w:val="28"/>
          </w:rPr>
          <w:t>постановления</w:t>
        </w:r>
      </w:hyperlink>
      <w:r w:rsidRPr="0075136D">
        <w:rPr>
          <w:rFonts w:cs="Times New Roman"/>
          <w:sz w:val="25"/>
          <w:szCs w:val="28"/>
        </w:rPr>
        <w:t xml:space="preserve"> Правительства Кировской области от 22.11.2010 N 78/568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 </w:t>
      </w:r>
      <w:hyperlink r:id="rId158" w:history="1">
        <w:r w:rsidRPr="0075136D">
          <w:rPr>
            <w:rFonts w:cs="Times New Roman"/>
            <w:sz w:val="25"/>
            <w:szCs w:val="28"/>
          </w:rPr>
          <w:t>Порядка</w:t>
        </w:r>
      </w:hyperlink>
      <w:r w:rsidRPr="0075136D">
        <w:rPr>
          <w:rFonts w:cs="Times New Roman"/>
          <w:sz w:val="25"/>
          <w:szCs w:val="28"/>
        </w:rPr>
        <w:t xml:space="preserve"> и условий командирования государственных гражданских служащих Кировской области, утвержденных Указом Губернатора Кировской области от 01.03.2006 № 11 "Об утверждении Порядка и условий командирования государственных гражданских служащих Кировской области".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3.2.3. Затраты по договору на наём жилого помещения на период командирования (</w:t>
      </w:r>
      <w:r w:rsidRPr="0075136D">
        <w:rPr>
          <w:rFonts w:cs="Times New Roman"/>
          <w:noProof/>
          <w:position w:val="-12"/>
          <w:sz w:val="25"/>
          <w:szCs w:val="28"/>
          <w:lang w:eastAsia="ru-RU"/>
        </w:rPr>
        <w:drawing>
          <wp:inline distT="0" distB="0" distL="0" distR="0">
            <wp:extent cx="333375" cy="247650"/>
            <wp:effectExtent l="0" t="0" r="9525" b="0"/>
            <wp:docPr id="157" name="Рисунок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8"/>
                    <pic:cNvPicPr>
                      <a:picLocks noChangeAspect="1" noChangeArrowheads="1"/>
                    </pic:cNvPicPr>
                  </pic:nvPicPr>
                  <pic:blipFill>
                    <a:blip r:embed="rId1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lastRenderedPageBreak/>
        <w:drawing>
          <wp:inline distT="0" distB="0" distL="0" distR="0">
            <wp:extent cx="2333625" cy="466725"/>
            <wp:effectExtent l="0" t="0" r="9525" b="9525"/>
            <wp:docPr id="158" name="Рисунок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7"/>
                    <pic:cNvPicPr>
                      <a:picLocks noChangeAspect="1" noChangeArrowheads="1"/>
                    </pic:cNvPicPr>
                  </pic:nvPicPr>
                  <pic:blipFill>
                    <a:blip r:embed="rId1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3625"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52425" cy="247650"/>
            <wp:effectExtent l="0" t="0" r="9525" b="0"/>
            <wp:docPr id="159" name="Рисунок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6"/>
                    <pic:cNvPicPr>
                      <a:picLocks noChangeAspect="1" noChangeArrowheads="1"/>
                    </pic:cNvPicPr>
                  </pic:nvPicPr>
                  <pic:blipFill>
                    <a:blip r:embed="rId1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47650"/>
                    </a:xfrm>
                    <a:prstGeom prst="rect">
                      <a:avLst/>
                    </a:prstGeom>
                    <a:noFill/>
                    <a:ln>
                      <a:noFill/>
                    </a:ln>
                  </pic:spPr>
                </pic:pic>
              </a:graphicData>
            </a:graphic>
          </wp:inline>
        </w:drawing>
      </w:r>
      <w:r w:rsidRPr="0075136D">
        <w:rPr>
          <w:rFonts w:cs="Times New Roman"/>
          <w:sz w:val="25"/>
          <w:szCs w:val="28"/>
        </w:rPr>
        <w:t xml:space="preserve"> – количество командированных работников по i-му направлению командирования;</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160" name="Рисунок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5"/>
                    <pic:cNvPicPr>
                      <a:picLocks noChangeAspect="1" noChangeArrowheads="1"/>
                    </pic:cNvPicPr>
                  </pic:nvPicPr>
                  <pic:blipFill>
                    <a:blip r:embed="rId1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цена найма жилого помещения в сутки по i-му направлению командирования с учетомтребований </w:t>
      </w:r>
      <w:hyperlink r:id="rId162" w:history="1">
        <w:r w:rsidRPr="0075136D">
          <w:rPr>
            <w:rFonts w:cs="Times New Roman"/>
            <w:sz w:val="25"/>
            <w:szCs w:val="28"/>
          </w:rPr>
          <w:t>постановления</w:t>
        </w:r>
      </w:hyperlink>
      <w:r w:rsidRPr="0075136D">
        <w:rPr>
          <w:rFonts w:cs="Times New Roman"/>
          <w:sz w:val="25"/>
          <w:szCs w:val="28"/>
        </w:rPr>
        <w:t xml:space="preserve"> Правительства Кировской области от 22.11.2010 N 78/568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областного бюджета», </w:t>
      </w:r>
      <w:hyperlink r:id="rId163" w:history="1">
        <w:r w:rsidRPr="0075136D">
          <w:rPr>
            <w:rFonts w:cs="Times New Roman"/>
            <w:sz w:val="25"/>
            <w:szCs w:val="28"/>
          </w:rPr>
          <w:t>Порядка</w:t>
        </w:r>
      </w:hyperlink>
      <w:r w:rsidRPr="0075136D">
        <w:rPr>
          <w:rFonts w:cs="Times New Roman"/>
          <w:sz w:val="25"/>
          <w:szCs w:val="28"/>
        </w:rPr>
        <w:t xml:space="preserve"> и условий командирования государственных гражданских служащих Кировской области, утвержденных Указом Губернатора Кировской области от 01.03.2006 № 11 «Обутверждении Порядка и условий командирования государственных гражданских служащих Кировской области»;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438150" cy="247650"/>
            <wp:effectExtent l="0" t="0" r="0" b="0"/>
            <wp:docPr id="161" name="Рисунок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4"/>
                    <pic:cNvPicPr>
                      <a:picLocks noChangeAspect="1" noChangeArrowheads="1"/>
                    </pic:cNvPicPr>
                  </pic:nvPicPr>
                  <pic:blipFill>
                    <a:blip r:embed="rId1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47650"/>
                    </a:xfrm>
                    <a:prstGeom prst="rect">
                      <a:avLst/>
                    </a:prstGeom>
                    <a:noFill/>
                    <a:ln>
                      <a:noFill/>
                    </a:ln>
                  </pic:spPr>
                </pic:pic>
              </a:graphicData>
            </a:graphic>
          </wp:inline>
        </w:drawing>
      </w:r>
      <w:r w:rsidRPr="0075136D">
        <w:rPr>
          <w:rFonts w:cs="Times New Roman"/>
          <w:sz w:val="25"/>
          <w:szCs w:val="28"/>
        </w:rPr>
        <w:t xml:space="preserve"> – количество суток нахождения в командировке по i-му направлению командирования.</w:t>
      </w:r>
    </w:p>
    <w:p w:rsidR="007B52CA" w:rsidRPr="0075136D" w:rsidRDefault="007B52CA" w:rsidP="007B52CA">
      <w:pPr>
        <w:widowControl w:val="0"/>
        <w:autoSpaceDE w:val="0"/>
        <w:autoSpaceDN w:val="0"/>
        <w:adjustRightInd w:val="0"/>
        <w:ind w:firstLine="540"/>
        <w:jc w:val="both"/>
        <w:rPr>
          <w:rFonts w:ascii="Times New Roman" w:hAnsi="Times New Roman" w:cs="Times New Roman"/>
          <w:sz w:val="25"/>
          <w:szCs w:val="28"/>
        </w:rPr>
      </w:pPr>
      <w:bookmarkStart w:id="14" w:name="Par472"/>
      <w:bookmarkEnd w:id="14"/>
      <w:r w:rsidRPr="0075136D">
        <w:rPr>
          <w:rFonts w:ascii="Times New Roman" w:hAnsi="Times New Roman" w:cs="Times New Roman"/>
          <w:sz w:val="25"/>
          <w:szCs w:val="28"/>
        </w:rPr>
        <w:t xml:space="preserve">3.3. Затраты на коммунальные услуги, включающих затраты на коммунальные услуги </w:t>
      </w:r>
      <w:r w:rsidRPr="0075136D">
        <w:rPr>
          <w:rFonts w:ascii="Times New Roman" w:hAnsi="Times New Roman" w:cs="Times New Roman"/>
          <w:noProof/>
          <w:position w:val="-12"/>
          <w:sz w:val="25"/>
          <w:szCs w:val="28"/>
        </w:rPr>
        <w:drawing>
          <wp:inline distT="0" distB="0" distL="0" distR="0">
            <wp:extent cx="438150" cy="276225"/>
            <wp:effectExtent l="0" t="0" r="0" b="9525"/>
            <wp:docPr id="162"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1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jc w:val="both"/>
        <w:rPr>
          <w:rFonts w:ascii="Times New Roman" w:hAnsi="Times New Roman" w:cs="Times New Roman"/>
          <w:sz w:val="25"/>
          <w:szCs w:val="28"/>
        </w:rPr>
      </w:pPr>
      <w:r w:rsidRPr="0075136D">
        <w:rPr>
          <w:rFonts w:ascii="Times New Roman" w:hAnsi="Times New Roman" w:cs="Times New Roman"/>
          <w:sz w:val="25"/>
          <w:szCs w:val="28"/>
        </w:rPr>
        <w:t>З ком= Зэс+Зтс+Зхв+</w:t>
      </w:r>
      <w:r w:rsidRPr="0075136D">
        <w:rPr>
          <w:rFonts w:ascii="Times New Roman" w:hAnsi="Times New Roman" w:cs="Times New Roman"/>
          <w:noProof/>
          <w:position w:val="-12"/>
          <w:sz w:val="25"/>
          <w:szCs w:val="28"/>
        </w:rPr>
        <w:drawing>
          <wp:inline distT="0" distB="0" distL="0" distR="0">
            <wp:extent cx="333375" cy="276225"/>
            <wp:effectExtent l="0" t="0" r="9525" b="9525"/>
            <wp:docPr id="163"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1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247650" cy="276225"/>
            <wp:effectExtent l="0" t="0" r="0" b="9525"/>
            <wp:docPr id="16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1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электроснабжение;</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247650" cy="276225"/>
            <wp:effectExtent l="0" t="0" r="0" b="9525"/>
            <wp:docPr id="16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1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теплоснабжение;</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0"/>
          <w:sz w:val="25"/>
          <w:szCs w:val="28"/>
        </w:rPr>
        <w:drawing>
          <wp:inline distT="0" distB="0" distL="0" distR="0">
            <wp:extent cx="276225" cy="247650"/>
            <wp:effectExtent l="0" t="0" r="9525" b="0"/>
            <wp:docPr id="166"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1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ascii="Times New Roman" w:hAnsi="Times New Roman" w:cs="Times New Roman"/>
          <w:sz w:val="25"/>
          <w:szCs w:val="28"/>
        </w:rPr>
        <w:t>– затраты на холодное водоснабжение и водоотведение;</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33375" cy="276225"/>
            <wp:effectExtent l="0" t="0" r="9525"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–затраты на оплату услуг лиц, привлекаемых на основании гражданско-правовых договоров возмездного оказания услуг (далее - договор возмездного оказания услуг).</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3.3.1. Затраты на электроснабжение </w:t>
      </w:r>
      <w:r w:rsidRPr="0075136D">
        <w:rPr>
          <w:rFonts w:ascii="Times New Roman" w:hAnsi="Times New Roman" w:cs="Times New Roman"/>
          <w:noProof/>
          <w:position w:val="-12"/>
          <w:sz w:val="25"/>
          <w:szCs w:val="28"/>
        </w:rPr>
        <w:drawing>
          <wp:inline distT="0" distB="0" distL="0" distR="0">
            <wp:extent cx="333375" cy="276225"/>
            <wp:effectExtent l="0" t="0" r="9525" b="9525"/>
            <wp:docPr id="168"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1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838325" cy="495300"/>
            <wp:effectExtent l="0" t="0" r="9525" b="0"/>
            <wp:docPr id="169"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1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04800" cy="276225"/>
            <wp:effectExtent l="0" t="0" r="0" b="0"/>
            <wp:docPr id="170"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1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i-й регулируемый тариф на электроэнергию (в рамках применяемого одноставочного, дифференцированного по зонам суток или двухставочного тарифа);</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171"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1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двухставочного тарифа).</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3.3.2. Затраты на теплоснабжение </w:t>
      </w:r>
      <w:r w:rsidRPr="0075136D">
        <w:rPr>
          <w:rFonts w:ascii="Times New Roman" w:hAnsi="Times New Roman" w:cs="Times New Roman"/>
          <w:noProof/>
          <w:position w:val="-12"/>
          <w:sz w:val="25"/>
          <w:szCs w:val="28"/>
        </w:rPr>
        <w:drawing>
          <wp:inline distT="0" distB="0" distL="0" distR="0">
            <wp:extent cx="333375" cy="276225"/>
            <wp:effectExtent l="0" t="0" r="9525" b="9525"/>
            <wp:docPr id="172"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1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619250" cy="276225"/>
            <wp:effectExtent l="0" t="0" r="0" b="9525"/>
            <wp:docPr id="173"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1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276225"/>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33375" cy="276225"/>
            <wp:effectExtent l="0" t="0" r="9525" b="9525"/>
            <wp:docPr id="174"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1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xml:space="preserve">– расчетная потребность в теплоэнергии на отопление зданий, помещений </w:t>
      </w:r>
      <w:r w:rsidRPr="0075136D">
        <w:rPr>
          <w:rFonts w:ascii="Times New Roman" w:hAnsi="Times New Roman" w:cs="Times New Roman"/>
          <w:sz w:val="25"/>
          <w:szCs w:val="28"/>
        </w:rPr>
        <w:lastRenderedPageBreak/>
        <w:t>и сооружений;</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276225" cy="276225"/>
            <wp:effectExtent l="0" t="0" r="9525" b="9525"/>
            <wp:docPr id="175"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1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75136D">
        <w:rPr>
          <w:rFonts w:ascii="Times New Roman" w:hAnsi="Times New Roman" w:cs="Times New Roman"/>
          <w:sz w:val="25"/>
          <w:szCs w:val="28"/>
        </w:rPr>
        <w:t>– регулируемый тариф на теплоснабжение.</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3.3.3. Затраты на холодное водоснабжение и водоотведение </w:t>
      </w:r>
      <w:r w:rsidRPr="0075136D">
        <w:rPr>
          <w:rFonts w:ascii="Times New Roman" w:hAnsi="Times New Roman" w:cs="Times New Roman"/>
          <w:noProof/>
          <w:position w:val="-10"/>
          <w:sz w:val="25"/>
          <w:szCs w:val="28"/>
        </w:rPr>
        <w:drawing>
          <wp:inline distT="0" distB="0" distL="0" distR="0">
            <wp:extent cx="333375" cy="247650"/>
            <wp:effectExtent l="0" t="0" r="9525" b="0"/>
            <wp:docPr id="17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1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2362200" cy="276225"/>
            <wp:effectExtent l="0" t="0" r="0" b="9525"/>
            <wp:docPr id="17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1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2200" cy="276225"/>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0"/>
          <w:sz w:val="25"/>
          <w:szCs w:val="28"/>
        </w:rPr>
        <w:drawing>
          <wp:inline distT="0" distB="0" distL="0" distR="0">
            <wp:extent cx="304800" cy="247650"/>
            <wp:effectExtent l="0" t="0" r="0" b="0"/>
            <wp:docPr id="17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1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ascii="Times New Roman" w:hAnsi="Times New Roman" w:cs="Times New Roman"/>
          <w:sz w:val="25"/>
          <w:szCs w:val="28"/>
        </w:rPr>
        <w:t>– расчетная потребность в холодном водоснабжении;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0"/>
          <w:sz w:val="25"/>
          <w:szCs w:val="28"/>
        </w:rPr>
        <w:drawing>
          <wp:inline distT="0" distB="0" distL="0" distR="0">
            <wp:extent cx="276225" cy="247650"/>
            <wp:effectExtent l="0" t="0" r="9525" b="0"/>
            <wp:docPr id="17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1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ascii="Times New Roman" w:hAnsi="Times New Roman" w:cs="Times New Roman"/>
          <w:sz w:val="25"/>
          <w:szCs w:val="28"/>
        </w:rPr>
        <w:t>– регулируемый тариф на холодное водоснабжение;</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04800" cy="276225"/>
            <wp:effectExtent l="0" t="0" r="0" b="9525"/>
            <wp:docPr id="18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1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расчетная потребность в водоотведении;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276225" cy="276225"/>
            <wp:effectExtent l="0" t="0" r="9525" b="9525"/>
            <wp:docPr id="18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1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75136D">
        <w:rPr>
          <w:rFonts w:ascii="Times New Roman" w:hAnsi="Times New Roman" w:cs="Times New Roman"/>
          <w:sz w:val="25"/>
          <w:szCs w:val="28"/>
        </w:rPr>
        <w:t>– регулируемый тариф на водоотведение.</w:t>
      </w:r>
    </w:p>
    <w:p w:rsidR="007B52CA" w:rsidRPr="0075136D" w:rsidRDefault="0075136D" w:rsidP="007B52CA">
      <w:pPr>
        <w:widowControl w:val="0"/>
        <w:autoSpaceDE w:val="0"/>
        <w:autoSpaceDN w:val="0"/>
        <w:adjustRightInd w:val="0"/>
        <w:spacing w:line="360" w:lineRule="exact"/>
        <w:ind w:firstLine="709"/>
        <w:jc w:val="both"/>
        <w:rPr>
          <w:rFonts w:ascii="Times New Roman" w:hAnsi="Times New Roman" w:cs="Times New Roman"/>
          <w:sz w:val="25"/>
          <w:szCs w:val="28"/>
        </w:rPr>
      </w:pPr>
      <w:bookmarkStart w:id="15" w:name="Par431"/>
      <w:bookmarkEnd w:id="15"/>
      <w:r w:rsidRPr="0075136D">
        <w:rPr>
          <w:rFonts w:ascii="Times New Roman" w:hAnsi="Times New Roman" w:cs="Times New Roman"/>
          <w:sz w:val="25"/>
          <w:szCs w:val="28"/>
        </w:rPr>
        <w:t>3.</w:t>
      </w:r>
      <w:r w:rsidR="007B52CA" w:rsidRPr="0075136D">
        <w:rPr>
          <w:rFonts w:ascii="Times New Roman" w:hAnsi="Times New Roman" w:cs="Times New Roman"/>
          <w:sz w:val="25"/>
          <w:szCs w:val="28"/>
        </w:rPr>
        <w:t xml:space="preserve">4. Затраты по договору возмездного оказания услуг </w:t>
      </w:r>
      <w:r w:rsidR="007B52CA" w:rsidRPr="0075136D">
        <w:rPr>
          <w:rFonts w:ascii="Times New Roman" w:hAnsi="Times New Roman" w:cs="Times New Roman"/>
          <w:noProof/>
          <w:position w:val="-12"/>
          <w:sz w:val="25"/>
          <w:szCs w:val="28"/>
        </w:rPr>
        <w:drawing>
          <wp:inline distT="0" distB="0" distL="0" distR="0">
            <wp:extent cx="495300" cy="276225"/>
            <wp:effectExtent l="0" t="0" r="0" b="9525"/>
            <wp:docPr id="18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1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76225"/>
                    </a:xfrm>
                    <a:prstGeom prst="rect">
                      <a:avLst/>
                    </a:prstGeom>
                    <a:noFill/>
                    <a:ln>
                      <a:noFill/>
                    </a:ln>
                  </pic:spPr>
                </pic:pic>
              </a:graphicData>
            </a:graphic>
          </wp:inline>
        </w:drawing>
      </w:r>
      <w:r w:rsidR="007B52CA"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3019425" cy="495300"/>
            <wp:effectExtent l="0" t="0" r="9525" b="0"/>
            <wp:docPr id="18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1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495300" cy="276225"/>
            <wp:effectExtent l="0" t="0" r="0" b="0"/>
            <wp:docPr id="18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1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76225"/>
                    </a:xfrm>
                    <a:prstGeom prst="rect">
                      <a:avLst/>
                    </a:prstGeom>
                    <a:noFill/>
                    <a:ln>
                      <a:noFill/>
                    </a:ln>
                  </pic:spPr>
                </pic:pic>
              </a:graphicData>
            </a:graphic>
          </wp:inline>
        </w:drawing>
      </w:r>
      <w:r w:rsidRPr="0075136D">
        <w:rPr>
          <w:rFonts w:ascii="Times New Roman" w:hAnsi="Times New Roman" w:cs="Times New Roman"/>
          <w:sz w:val="25"/>
          <w:szCs w:val="28"/>
        </w:rPr>
        <w:t>– планируемое количество месяцев работы физического лица по договору возмездного оказания услуг;</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18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1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стоимость одного месяца работы физического лица по договору возмездного оказания услуг;</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18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1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процентная ставка страховых взносов в государственные внебюджетные фонды.</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Расчет затрат по договору возмездного оказания услуг может быть произведен при условии отсутствия должности (профессии рабочего) в штатном расписании.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К указанным затратам относятся затраты по договорам гражданско-правового характера, заключенным с кочегарами, сезонными истопниками и др.</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3.5. Затраты на аренду помещений и оборудования, включающие: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3.5.1. Затраты на аренду помещений (</w:t>
      </w:r>
      <w:r w:rsidRPr="0075136D">
        <w:rPr>
          <w:rFonts w:cs="Times New Roman"/>
          <w:noProof/>
          <w:position w:val="-12"/>
          <w:sz w:val="25"/>
          <w:szCs w:val="28"/>
          <w:lang w:eastAsia="ru-RU"/>
        </w:rPr>
        <w:drawing>
          <wp:inline distT="0" distB="0" distL="0" distR="0">
            <wp:extent cx="219075" cy="247650"/>
            <wp:effectExtent l="0" t="0" r="9525" b="0"/>
            <wp:docPr id="18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2171700" cy="466725"/>
            <wp:effectExtent l="0" t="0" r="0" b="9525"/>
            <wp:docPr id="18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04800" cy="247650"/>
            <wp:effectExtent l="0" t="0" r="0" b="0"/>
            <wp:docPr id="189" name="Рисунок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5"/>
                    <pic:cNvPicPr>
                      <a:picLocks noChangeAspect="1" noChangeArrowheads="1"/>
                    </pic:cNvPicPr>
                  </pic:nvPicPr>
                  <pic:blipFill>
                    <a:blip r:embed="rId1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численность работников, размещаемых на i-й арендуемой площади;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S – арендуемая площадь в квадратных  метрах;</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76225" cy="247650"/>
            <wp:effectExtent l="0" t="0" r="9525" b="0"/>
            <wp:docPr id="190" name="Рисунок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4"/>
                    <pic:cNvPicPr>
                      <a:picLocks noChangeAspect="1" noChangeArrowheads="1"/>
                    </pic:cNvPicPr>
                  </pic:nvPicPr>
                  <pic:blipFill>
                    <a:blip r:embed="rId1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цена ежемесячной аренды за 1 квадратный метр i-й арендуемой площади;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191" name="Рисунок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3"/>
                    <pic:cNvPicPr>
                      <a:picLocks noChangeAspect="1" noChangeArrowheads="1"/>
                    </pic:cNvPicPr>
                  </pic:nvPicPr>
                  <pic:blipFill>
                    <a:blip r:embed="rId1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планируемое количество месяцев аренды i-й арендуемой площади.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3.5.2. Затраты на аренду помещения (зала) для проведения совещания       (</w:t>
      </w:r>
      <w:r w:rsidRPr="0075136D">
        <w:rPr>
          <w:rFonts w:cs="Times New Roman"/>
          <w:noProof/>
          <w:position w:val="-12"/>
          <w:sz w:val="25"/>
          <w:szCs w:val="28"/>
          <w:lang w:eastAsia="ru-RU"/>
        </w:rPr>
        <w:drawing>
          <wp:inline distT="0" distB="0" distL="0" distR="0">
            <wp:extent cx="247650" cy="247650"/>
            <wp:effectExtent l="0" t="0" r="0" b="0"/>
            <wp:docPr id="192" name="Рисунок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2"/>
                    <pic:cNvPicPr>
                      <a:picLocks noChangeAspect="1" noChangeArrowheads="1"/>
                    </pic:cNvPicPr>
                  </pic:nvPicPr>
                  <pic:blipFill>
                    <a:blip r:embed="rId1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lastRenderedPageBreak/>
        <w:drawing>
          <wp:inline distT="0" distB="0" distL="0" distR="0">
            <wp:extent cx="1457325" cy="466725"/>
            <wp:effectExtent l="0" t="0" r="9525" b="9525"/>
            <wp:docPr id="193" name="Рисунок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1"/>
                    <pic:cNvPicPr>
                      <a:picLocks noChangeAspect="1" noChangeArrowheads="1"/>
                    </pic:cNvPicPr>
                  </pic:nvPicPr>
                  <pic:blipFill>
                    <a:blip r:embed="rId1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194" name="Рисунок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0"/>
                    <pic:cNvPicPr>
                      <a:picLocks noChangeAspect="1" noChangeArrowheads="1"/>
                    </pic:cNvPicPr>
                  </pic:nvPicPr>
                  <pic:blipFill>
                    <a:blip r:embed="rId1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планируемое количество часов  аренды i-го помещения (зала);</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04800" cy="247650"/>
            <wp:effectExtent l="0" t="0" r="0" b="0"/>
            <wp:docPr id="195" name="Рисунок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9"/>
                    <pic:cNvPicPr>
                      <a:picLocks noChangeAspect="1" noChangeArrowheads="1"/>
                    </pic:cNvPicPr>
                  </pic:nvPicPr>
                  <pic:blipFill>
                    <a:blip r:embed="rId1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цена аренды i-го помещения (зала) в сутки.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3.5.3. Затраты на аренду оборудования для проведения совещания (</w:t>
      </w:r>
      <w:r w:rsidRPr="0075136D">
        <w:rPr>
          <w:rFonts w:cs="Times New Roman"/>
          <w:noProof/>
          <w:position w:val="-12"/>
          <w:sz w:val="25"/>
          <w:szCs w:val="28"/>
          <w:lang w:eastAsia="ru-RU"/>
        </w:rPr>
        <w:drawing>
          <wp:inline distT="0" distB="0" distL="0" distR="0">
            <wp:extent cx="276225" cy="247650"/>
            <wp:effectExtent l="0" t="0" r="9525" b="0"/>
            <wp:docPr id="196" name="Рисунок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8"/>
                    <pic:cNvPicPr>
                      <a:picLocks noChangeAspect="1" noChangeArrowheads="1"/>
                    </pic:cNvPicPr>
                  </pic:nvPicPr>
                  <pic:blipFill>
                    <a:blip r:embed="rId1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2390775" cy="466725"/>
            <wp:effectExtent l="0" t="0" r="9525" b="9525"/>
            <wp:docPr id="197" name="Рисунок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7"/>
                    <pic:cNvPicPr>
                      <a:picLocks noChangeAspect="1" noChangeArrowheads="1"/>
                    </pic:cNvPicPr>
                  </pic:nvPicPr>
                  <pic:blipFill>
                    <a:blip r:embed="rId1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04800" cy="247650"/>
            <wp:effectExtent l="0" t="0" r="0" b="0"/>
            <wp:docPr id="198" name="Рисунок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6"/>
                    <pic:cNvPicPr>
                      <a:picLocks noChangeAspect="1" noChangeArrowheads="1"/>
                    </pic:cNvPicPr>
                  </pic:nvPicPr>
                  <pic:blipFill>
                    <a:blip r:embed="rId2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cs="Times New Roman"/>
          <w:sz w:val="25"/>
          <w:szCs w:val="28"/>
        </w:rPr>
        <w:t xml:space="preserve"> – количество арендуемого i-го оборудования;</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199" name="Рисунок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5"/>
                    <pic:cNvPicPr>
                      <a:picLocks noChangeAspect="1" noChangeArrowheads="1"/>
                    </pic:cNvPicPr>
                  </pic:nvPicPr>
                  <pic:blipFill>
                    <a:blip r:embed="rId2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количество дней аренды i-го оборудования;</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76225" cy="247650"/>
            <wp:effectExtent l="0" t="0" r="9525" b="0"/>
            <wp:docPr id="200" name="Рисунок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4"/>
                    <pic:cNvPicPr>
                      <a:picLocks noChangeAspect="1" noChangeArrowheads="1"/>
                    </pic:cNvPicPr>
                  </pic:nvPicPr>
                  <pic:blipFill>
                    <a:blip r:embed="rId2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 количество часов аренды в день i-го оборудования;</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247650" cy="247650"/>
            <wp:effectExtent l="0" t="0" r="0" b="0"/>
            <wp:docPr id="201" name="Рисунок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3"/>
                    <pic:cNvPicPr>
                      <a:picLocks noChangeAspect="1" noChangeArrowheads="1"/>
                    </pic:cNvPicPr>
                  </pic:nvPicPr>
                  <pic:blipFill>
                    <a:blip r:embed="rId2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75136D">
        <w:rPr>
          <w:rFonts w:cs="Times New Roman"/>
          <w:sz w:val="25"/>
          <w:szCs w:val="28"/>
        </w:rPr>
        <w:t xml:space="preserve"> – цена 1 часа аренды i-го оборудования.</w:t>
      </w:r>
    </w:p>
    <w:p w:rsidR="007B52CA" w:rsidRPr="0075136D" w:rsidRDefault="007B52CA" w:rsidP="007B52CA">
      <w:pPr>
        <w:pStyle w:val="a4"/>
        <w:spacing w:line="360" w:lineRule="exact"/>
        <w:ind w:firstLine="709"/>
        <w:jc w:val="both"/>
        <w:rPr>
          <w:rFonts w:cs="Times New Roman"/>
          <w:sz w:val="25"/>
          <w:szCs w:val="28"/>
        </w:rPr>
      </w:pPr>
      <w:bookmarkStart w:id="16" w:name="Par562"/>
      <w:bookmarkEnd w:id="16"/>
      <w:r w:rsidRPr="0075136D">
        <w:rPr>
          <w:rFonts w:cs="Times New Roman"/>
          <w:sz w:val="25"/>
          <w:szCs w:val="28"/>
        </w:rPr>
        <w:t>3.6.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bookmarkStart w:id="17" w:name="Par737"/>
      <w:bookmarkEnd w:id="17"/>
      <w:r w:rsidRPr="0075136D">
        <w:rPr>
          <w:rFonts w:ascii="Times New Roman" w:hAnsi="Times New Roman" w:cs="Times New Roman"/>
          <w:sz w:val="25"/>
          <w:szCs w:val="28"/>
        </w:rPr>
        <w:t xml:space="preserve">3.6.1. Затраты на содержание и техническое обслуживание помещений </w:t>
      </w:r>
      <w:r w:rsidRPr="0075136D">
        <w:rPr>
          <w:rFonts w:ascii="Times New Roman" w:hAnsi="Times New Roman" w:cs="Times New Roman"/>
          <w:noProof/>
          <w:position w:val="-12"/>
          <w:sz w:val="25"/>
          <w:szCs w:val="28"/>
        </w:rPr>
        <w:drawing>
          <wp:inline distT="0" distB="0" distL="0" distR="0">
            <wp:extent cx="333375" cy="276225"/>
            <wp:effectExtent l="0" t="0" r="9525" b="9525"/>
            <wp:docPr id="20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xml:space="preserve"> определяются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3924300" cy="276225"/>
            <wp:effectExtent l="0" t="0" r="0" b="9525"/>
            <wp:docPr id="20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4300" cy="276225"/>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247650" cy="276225"/>
            <wp:effectExtent l="0" t="0" r="0" b="9525"/>
            <wp:docPr id="20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техническое обслуживание и регламентно-профилактический ремонт систем охранно-тревожной сигнализации;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247650" cy="276225"/>
            <wp:effectExtent l="0" t="0" r="0" b="9525"/>
            <wp:docPr id="20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проведение текущего ремонта помещения;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219075" cy="276225"/>
            <wp:effectExtent l="0" t="0" r="9525" b="9525"/>
            <wp:docPr id="20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содержание прилегающей территории;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9525"/>
            <wp:docPr id="20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оплату услуг по обслуживанию и уборке помещения;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04800" cy="276225"/>
            <wp:effectExtent l="0" t="0" r="0" b="9525"/>
            <wp:docPr id="20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вывоз твердых бытовых отходов;</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219075" cy="276225"/>
            <wp:effectExtent l="0" t="0" r="9525" b="9525"/>
            <wp:docPr id="20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техническое обслуживание и регламентно-профилактический ремонт лифтов;</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0"/>
          <w:sz w:val="25"/>
          <w:szCs w:val="28"/>
        </w:rPr>
        <w:drawing>
          <wp:inline distT="0" distB="0" distL="0" distR="0">
            <wp:extent cx="304800" cy="247650"/>
            <wp:effectExtent l="0" t="0" r="0" b="0"/>
            <wp:docPr id="21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ascii="Times New Roman" w:hAnsi="Times New Roman" w:cs="Times New Roman"/>
          <w:sz w:val="25"/>
          <w:szCs w:val="28"/>
        </w:rPr>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276225" cy="276225"/>
            <wp:effectExtent l="0" t="0" r="9525" b="9525"/>
            <wp:docPr id="21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В формулах для расчета затрат, указанных в </w:t>
      </w:r>
      <w:hyperlink w:anchor="Par483" w:history="1">
        <w:r w:rsidRPr="0075136D">
          <w:rPr>
            <w:rFonts w:ascii="Times New Roman" w:hAnsi="Times New Roman" w:cs="Times New Roman"/>
            <w:sz w:val="25"/>
            <w:szCs w:val="28"/>
          </w:rPr>
          <w:t>пунктах 3.6.1.2</w:t>
        </w:r>
      </w:hyperlink>
      <w:r w:rsidRPr="0075136D">
        <w:rPr>
          <w:rFonts w:ascii="Times New Roman" w:hAnsi="Times New Roman" w:cs="Times New Roman"/>
          <w:sz w:val="25"/>
          <w:szCs w:val="28"/>
        </w:rPr>
        <w:t xml:space="preserve">, </w:t>
      </w:r>
      <w:hyperlink w:anchor="Par496" w:history="1">
        <w:r w:rsidRPr="0075136D">
          <w:rPr>
            <w:rFonts w:ascii="Times New Roman" w:hAnsi="Times New Roman" w:cs="Times New Roman"/>
            <w:sz w:val="25"/>
            <w:szCs w:val="28"/>
          </w:rPr>
          <w:t>3.6.1.4</w:t>
        </w:r>
      </w:hyperlink>
      <w:r w:rsidRPr="0075136D">
        <w:rPr>
          <w:rFonts w:ascii="Times New Roman" w:hAnsi="Times New Roman" w:cs="Times New Roman"/>
          <w:sz w:val="25"/>
          <w:szCs w:val="28"/>
        </w:rPr>
        <w:t xml:space="preserve"> и </w:t>
      </w:r>
      <w:hyperlink w:anchor="Par515" w:history="1">
        <w:r w:rsidRPr="0075136D">
          <w:rPr>
            <w:rFonts w:ascii="Times New Roman" w:hAnsi="Times New Roman" w:cs="Times New Roman"/>
            <w:sz w:val="25"/>
            <w:szCs w:val="28"/>
          </w:rPr>
          <w:t>3.6.1.</w:t>
        </w:r>
      </w:hyperlink>
      <w:r w:rsidR="0075136D" w:rsidRPr="0075136D">
        <w:rPr>
          <w:rFonts w:ascii="Times New Roman" w:hAnsi="Times New Roman" w:cs="Times New Roman"/>
          <w:sz w:val="25"/>
          <w:szCs w:val="28"/>
        </w:rPr>
        <w:t>6</w:t>
      </w:r>
      <w:r w:rsidRPr="0075136D">
        <w:rPr>
          <w:rFonts w:ascii="Times New Roman" w:hAnsi="Times New Roman" w:cs="Times New Roman"/>
          <w:sz w:val="25"/>
          <w:szCs w:val="28"/>
        </w:rPr>
        <w:t xml:space="preserve"> настоящих Правил, значение показателя площади помещений должно находиться в пределах нормативов площадей, установленных в соответствии со строительными нормами и правилами Российской Федерации («СНиП 31-05-2003.Общественные здания административного назначения», принятые и введенные в действие постановлением Госстроя России от 23.06.2003 N 108).</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lastRenderedPageBreak/>
        <w:t xml:space="preserve">3.6.1.1. Затраты на техническое обслуживание и регламентно-профилактический ремонт систем охранно-тревожной сигнализации </w:t>
      </w:r>
      <w:r w:rsidRPr="0075136D">
        <w:rPr>
          <w:rFonts w:ascii="Times New Roman" w:hAnsi="Times New Roman" w:cs="Times New Roman"/>
          <w:noProof/>
          <w:position w:val="-12"/>
          <w:sz w:val="25"/>
          <w:szCs w:val="28"/>
        </w:rPr>
        <w:drawing>
          <wp:inline distT="0" distB="0" distL="0" distR="0">
            <wp:extent cx="333375" cy="276225"/>
            <wp:effectExtent l="0" t="0" r="9525" b="9525"/>
            <wp:docPr id="21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809750" cy="495300"/>
            <wp:effectExtent l="0" t="0" r="0" b="0"/>
            <wp:docPr id="21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21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2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i-х обслуживаемых устройств в составе системы охранно-тревожной сигнализации;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04800" cy="276225"/>
            <wp:effectExtent l="0" t="0" r="0" b="0"/>
            <wp:docPr id="21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2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цена обслуживания одного i-го устройства.</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bookmarkStart w:id="18" w:name="Par483"/>
      <w:bookmarkEnd w:id="18"/>
      <w:r w:rsidRPr="0075136D">
        <w:rPr>
          <w:rFonts w:ascii="Times New Roman" w:hAnsi="Times New Roman" w:cs="Times New Roman"/>
          <w:sz w:val="25"/>
          <w:szCs w:val="28"/>
        </w:rPr>
        <w:t xml:space="preserve">3.6.1.2. Затраты на проведение текущего ремонта помещения </w:t>
      </w:r>
      <w:r w:rsidRPr="0075136D">
        <w:rPr>
          <w:rFonts w:ascii="Times New Roman" w:hAnsi="Times New Roman" w:cs="Times New Roman"/>
          <w:noProof/>
          <w:position w:val="-14"/>
          <w:sz w:val="25"/>
          <w:szCs w:val="28"/>
        </w:rPr>
        <w:drawing>
          <wp:inline distT="0" distB="0" distL="0" distR="0">
            <wp:extent cx="333375" cy="276225"/>
            <wp:effectExtent l="0" t="0" r="9525" b="9525"/>
            <wp:docPr id="21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xml:space="preserve">, определяемые с учетом требований </w:t>
      </w:r>
      <w:hyperlink r:id="rId219" w:history="1">
        <w:r w:rsidRPr="0075136D">
          <w:rPr>
            <w:rFonts w:ascii="Times New Roman" w:hAnsi="Times New Roman" w:cs="Times New Roman"/>
            <w:sz w:val="25"/>
            <w:szCs w:val="28"/>
          </w:rPr>
          <w:t>Положения</w:t>
        </w:r>
      </w:hyperlink>
      <w:r w:rsidRPr="0075136D">
        <w:rPr>
          <w:rFonts w:ascii="Times New Roman" w:hAnsi="Times New Roman" w:cs="Times New Roman"/>
          <w:sz w:val="25"/>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N 312,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724025" cy="495300"/>
            <wp:effectExtent l="0" t="0" r="9525" b="0"/>
            <wp:docPr id="21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2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4025"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04800" cy="276225"/>
            <wp:effectExtent l="0" t="0" r="0" b="9525"/>
            <wp:docPr id="21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2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площадь i-го здания, планируемая к проведению текущего ремонта;</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04800" cy="276225"/>
            <wp:effectExtent l="0" t="0" r="0" b="9525"/>
            <wp:docPr id="21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2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цена текущего ремонта 1 кв. метра площади i-го здания.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3.6.1.3. Затраты на содержание прилегающей территории </w:t>
      </w:r>
      <w:r w:rsidRPr="0075136D">
        <w:rPr>
          <w:rFonts w:ascii="Times New Roman" w:hAnsi="Times New Roman" w:cs="Times New Roman"/>
          <w:noProof/>
          <w:position w:val="-12"/>
          <w:sz w:val="25"/>
          <w:szCs w:val="28"/>
        </w:rPr>
        <w:drawing>
          <wp:inline distT="0" distB="0" distL="0" distR="0">
            <wp:extent cx="333375" cy="276225"/>
            <wp:effectExtent l="0" t="0" r="9525" b="9525"/>
            <wp:docPr id="22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2171700" cy="495300"/>
            <wp:effectExtent l="0" t="0" r="0" b="0"/>
            <wp:docPr id="22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2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04800" cy="276225"/>
            <wp:effectExtent l="0" t="0" r="0" b="0"/>
            <wp:docPr id="22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площадь закрепленной i-й прилегающей территории;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276225" cy="276225"/>
            <wp:effectExtent l="0" t="0" r="9525" b="0"/>
            <wp:docPr id="22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2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75136D">
        <w:rPr>
          <w:rFonts w:ascii="Times New Roman" w:hAnsi="Times New Roman" w:cs="Times New Roman"/>
          <w:sz w:val="25"/>
          <w:szCs w:val="28"/>
        </w:rPr>
        <w:t>– цена содержания i-й прилегающей территории в месяц в расчете на 1 кв. метр площади;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22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планируемое количество месяцев содержания i-й прилегающей территории в очередном финансовом году.</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bookmarkStart w:id="19" w:name="Par496"/>
      <w:bookmarkEnd w:id="19"/>
      <w:r w:rsidRPr="0075136D">
        <w:rPr>
          <w:rFonts w:ascii="Times New Roman" w:hAnsi="Times New Roman" w:cs="Times New Roman"/>
          <w:sz w:val="25"/>
          <w:szCs w:val="28"/>
        </w:rPr>
        <w:t xml:space="preserve">3.6.1.4. Затраты на вывоз твердых бытовых отходов </w:t>
      </w:r>
      <w:r w:rsidRPr="0075136D">
        <w:rPr>
          <w:rFonts w:ascii="Times New Roman" w:hAnsi="Times New Roman" w:cs="Times New Roman"/>
          <w:noProof/>
          <w:position w:val="-12"/>
          <w:sz w:val="25"/>
          <w:szCs w:val="28"/>
        </w:rPr>
        <w:drawing>
          <wp:inline distT="0" distB="0" distL="0" distR="0">
            <wp:extent cx="438150" cy="276225"/>
            <wp:effectExtent l="0" t="0" r="0" b="9525"/>
            <wp:docPr id="225"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2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647825" cy="276225"/>
            <wp:effectExtent l="0" t="0" r="9525" b="9525"/>
            <wp:docPr id="226"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276225"/>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33375" cy="276225"/>
            <wp:effectExtent l="0" t="0" r="9525" b="9525"/>
            <wp:docPr id="227"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2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куб. метров твердых бытовых отходов в год;</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04800" cy="276225"/>
            <wp:effectExtent l="0" t="0" r="0" b="9525"/>
            <wp:docPr id="228"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цена вывоза 1 куб. метра твердых бытовых отходов.</w:t>
      </w:r>
    </w:p>
    <w:p w:rsidR="007B52CA" w:rsidRPr="0075136D" w:rsidRDefault="0075136D"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lastRenderedPageBreak/>
        <w:t>3.6.1.5</w:t>
      </w:r>
      <w:r w:rsidR="007B52CA" w:rsidRPr="0075136D">
        <w:rPr>
          <w:rFonts w:ascii="Times New Roman" w:hAnsi="Times New Roman" w:cs="Times New Roman"/>
          <w:sz w:val="25"/>
          <w:szCs w:val="28"/>
        </w:rPr>
        <w:t xml:space="preserve">. Затраты на техническое обслуживание и регламентно-профилактический ремонт лифтов </w:t>
      </w:r>
      <w:r w:rsidR="007B52CA" w:rsidRPr="0075136D">
        <w:rPr>
          <w:rFonts w:ascii="Times New Roman" w:hAnsi="Times New Roman" w:cs="Times New Roman"/>
          <w:noProof/>
          <w:position w:val="-12"/>
          <w:sz w:val="25"/>
          <w:szCs w:val="28"/>
        </w:rPr>
        <w:drawing>
          <wp:inline distT="0" distB="0" distL="0" distR="0">
            <wp:extent cx="333375" cy="276225"/>
            <wp:effectExtent l="0" t="0" r="9525" b="9525"/>
            <wp:docPr id="229"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2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007B52CA"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676400" cy="495300"/>
            <wp:effectExtent l="0" t="0" r="0" b="0"/>
            <wp:docPr id="230"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2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04800" cy="276225"/>
            <wp:effectExtent l="0" t="0" r="0" b="0"/>
            <wp:docPr id="231"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2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лифтов i-го типа;</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247650" cy="276225"/>
            <wp:effectExtent l="0" t="0" r="0" b="0"/>
            <wp:docPr id="232"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2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76225"/>
                    </a:xfrm>
                    <a:prstGeom prst="rect">
                      <a:avLst/>
                    </a:prstGeom>
                    <a:noFill/>
                    <a:ln>
                      <a:noFill/>
                    </a:ln>
                  </pic:spPr>
                </pic:pic>
              </a:graphicData>
            </a:graphic>
          </wp:inline>
        </w:drawing>
      </w:r>
      <w:r w:rsidRPr="0075136D">
        <w:rPr>
          <w:rFonts w:ascii="Times New Roman" w:hAnsi="Times New Roman" w:cs="Times New Roman"/>
          <w:sz w:val="25"/>
          <w:szCs w:val="28"/>
        </w:rPr>
        <w:t>– цена технического обслуживания и текущего ремонта одного лифта i-го типа в год.</w:t>
      </w:r>
    </w:p>
    <w:p w:rsidR="007B52CA" w:rsidRPr="0075136D" w:rsidRDefault="0075136D" w:rsidP="007B52CA">
      <w:pPr>
        <w:widowControl w:val="0"/>
        <w:autoSpaceDE w:val="0"/>
        <w:autoSpaceDN w:val="0"/>
        <w:adjustRightInd w:val="0"/>
        <w:spacing w:line="360" w:lineRule="exact"/>
        <w:ind w:firstLine="709"/>
        <w:jc w:val="both"/>
        <w:rPr>
          <w:rFonts w:ascii="Times New Roman" w:hAnsi="Times New Roman" w:cs="Times New Roman"/>
          <w:sz w:val="25"/>
          <w:szCs w:val="28"/>
        </w:rPr>
      </w:pPr>
      <w:bookmarkStart w:id="20" w:name="Par515"/>
      <w:bookmarkEnd w:id="20"/>
      <w:r w:rsidRPr="0075136D">
        <w:rPr>
          <w:rFonts w:ascii="Times New Roman" w:hAnsi="Times New Roman" w:cs="Times New Roman"/>
          <w:sz w:val="25"/>
          <w:szCs w:val="28"/>
        </w:rPr>
        <w:t>3.6.1.6</w:t>
      </w:r>
      <w:r w:rsidR="007B52CA" w:rsidRPr="0075136D">
        <w:rPr>
          <w:rFonts w:ascii="Times New Roman" w:hAnsi="Times New Roman" w:cs="Times New Roman"/>
          <w:sz w:val="25"/>
          <w:szCs w:val="28"/>
        </w:rPr>
        <w:t xml:space="preserve">.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007B52CA" w:rsidRPr="0075136D">
        <w:rPr>
          <w:rFonts w:ascii="Times New Roman" w:hAnsi="Times New Roman" w:cs="Times New Roman"/>
          <w:noProof/>
          <w:position w:val="-10"/>
          <w:sz w:val="25"/>
          <w:szCs w:val="28"/>
        </w:rPr>
        <w:drawing>
          <wp:inline distT="0" distB="0" distL="0" distR="0">
            <wp:extent cx="438150" cy="247650"/>
            <wp:effectExtent l="0" t="0" r="0" b="0"/>
            <wp:docPr id="233"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2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47650"/>
                    </a:xfrm>
                    <a:prstGeom prst="rect">
                      <a:avLst/>
                    </a:prstGeom>
                    <a:noFill/>
                    <a:ln>
                      <a:noFill/>
                    </a:ln>
                  </pic:spPr>
                </pic:pic>
              </a:graphicData>
            </a:graphic>
          </wp:inline>
        </w:drawing>
      </w:r>
      <w:r w:rsidR="007B52CA"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647825" cy="247650"/>
            <wp:effectExtent l="0" t="0" r="9525" b="0"/>
            <wp:docPr id="234"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2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24765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0"/>
          <w:sz w:val="25"/>
          <w:szCs w:val="28"/>
        </w:rPr>
        <w:drawing>
          <wp:inline distT="0" distB="0" distL="0" distR="0">
            <wp:extent cx="304800" cy="247650"/>
            <wp:effectExtent l="0" t="0" r="0" b="0"/>
            <wp:docPr id="235"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2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ascii="Times New Roman" w:hAnsi="Times New Roman" w:cs="Times New Roman"/>
          <w:sz w:val="25"/>
          <w:szCs w:val="28"/>
        </w:rPr>
        <w:t>– площадь административных помещений, для отопления которых используется индивидуальный тепловой пункт;</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0"/>
          <w:sz w:val="25"/>
          <w:szCs w:val="28"/>
        </w:rPr>
        <w:drawing>
          <wp:inline distT="0" distB="0" distL="0" distR="0">
            <wp:extent cx="304800" cy="247650"/>
            <wp:effectExtent l="0" t="0" r="0" b="0"/>
            <wp:docPr id="236"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2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ascii="Times New Roman" w:hAnsi="Times New Roman" w:cs="Times New Roman"/>
          <w:sz w:val="25"/>
          <w:szCs w:val="28"/>
        </w:rPr>
        <w:t>–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7B52CA" w:rsidRPr="0075136D" w:rsidRDefault="0075136D"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3.6.1.7</w:t>
      </w:r>
      <w:r w:rsidR="007B52CA" w:rsidRPr="0075136D">
        <w:rPr>
          <w:rFonts w:ascii="Times New Roman" w:hAnsi="Times New Roman" w:cs="Times New Roman"/>
          <w:sz w:val="25"/>
          <w:szCs w:val="28"/>
        </w:rPr>
        <w:t xml:space="preserve">.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007B52CA" w:rsidRPr="0075136D">
        <w:rPr>
          <w:rFonts w:ascii="Times New Roman" w:hAnsi="Times New Roman" w:cs="Times New Roman"/>
          <w:noProof/>
          <w:position w:val="-12"/>
          <w:sz w:val="25"/>
          <w:szCs w:val="28"/>
        </w:rPr>
        <w:drawing>
          <wp:inline distT="0" distB="0" distL="0" distR="0">
            <wp:extent cx="352425" cy="276225"/>
            <wp:effectExtent l="0" t="0" r="9525" b="9525"/>
            <wp:docPr id="237"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2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76225"/>
                    </a:xfrm>
                    <a:prstGeom prst="rect">
                      <a:avLst/>
                    </a:prstGeom>
                    <a:noFill/>
                    <a:ln>
                      <a:noFill/>
                    </a:ln>
                  </pic:spPr>
                </pic:pic>
              </a:graphicData>
            </a:graphic>
          </wp:inline>
        </w:drawing>
      </w:r>
      <w:r w:rsidR="007B52CA"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924050" cy="495300"/>
            <wp:effectExtent l="0" t="0" r="0" b="0"/>
            <wp:docPr id="238"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2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239"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2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240"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2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i-го оборудования.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Такие затраты не подлежат отдельному расчету, если они включены в общую стоимость комплексных услуг управляющей компании.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3.6.2. Затраты на закупку услуг управляющей компании </w:t>
      </w:r>
      <w:r w:rsidRPr="0075136D">
        <w:rPr>
          <w:rFonts w:ascii="Times New Roman" w:hAnsi="Times New Roman" w:cs="Times New Roman"/>
          <w:noProof/>
          <w:position w:val="-14"/>
          <w:sz w:val="25"/>
          <w:szCs w:val="28"/>
        </w:rPr>
        <w:drawing>
          <wp:inline distT="0" distB="0" distL="0" distR="0">
            <wp:extent cx="333375" cy="276225"/>
            <wp:effectExtent l="0" t="0" r="9525" b="9525"/>
            <wp:docPr id="241"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2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2305050" cy="495300"/>
            <wp:effectExtent l="0" t="0" r="0" b="0"/>
            <wp:docPr id="242"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2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0"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lastRenderedPageBreak/>
        <w:drawing>
          <wp:inline distT="0" distB="0" distL="0" distR="0">
            <wp:extent cx="333375" cy="276225"/>
            <wp:effectExtent l="0" t="0" r="9525" b="9525"/>
            <wp:docPr id="243"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2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объем i-й услуги управляющей компании;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04800" cy="276225"/>
            <wp:effectExtent l="0" t="0" r="0" b="9525"/>
            <wp:docPr id="244"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2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цена i-й услуги управляющей компании в месяц;</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9525"/>
            <wp:docPr id="245"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2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планируемое количество месяцев использования i-й услуги управляющей компании.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3.6.3. Затраты на техническое обслуживание и ремонт транспортных средств, определяемые по фактическим затратам в отчетном финансовом году.</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3.6.4. Затраты на техническое обслуживание и регламентно-профилактический ремонт бытового оборудования, определяемые по фактическим затратам в отчетном финансовом году.</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3.6.5.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75136D">
        <w:rPr>
          <w:rFonts w:ascii="Times New Roman" w:hAnsi="Times New Roman" w:cs="Times New Roman"/>
          <w:noProof/>
          <w:position w:val="-12"/>
          <w:sz w:val="25"/>
          <w:szCs w:val="28"/>
        </w:rPr>
        <w:drawing>
          <wp:inline distT="0" distB="0" distL="0" distR="0">
            <wp:extent cx="333375" cy="276225"/>
            <wp:effectExtent l="0" t="0" r="9525" b="9525"/>
            <wp:docPr id="246"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2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3762375" cy="276225"/>
            <wp:effectExtent l="0" t="0" r="9525" b="9525"/>
            <wp:docPr id="247"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2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2375" cy="276225"/>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04800" cy="276225"/>
            <wp:effectExtent l="0" t="0" r="0" b="9525"/>
            <wp:docPr id="248"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2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техническое обслуживание и регламентно-профилактический ремонт дизельных генераторных установок;</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04800" cy="276225"/>
            <wp:effectExtent l="0" t="0" r="0" b="9525"/>
            <wp:docPr id="249"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2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техническое обслуживание и регламентно-профилактический ремонт системы газового пожаротушения;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33375" cy="276225"/>
            <wp:effectExtent l="0" t="0" r="9525" b="9525"/>
            <wp:docPr id="250"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2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техническое обслуживание и регламентно-профилактический ремонт систем кондиционирования и вентиляции;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04800" cy="276225"/>
            <wp:effectExtent l="0" t="0" r="0" b="9525"/>
            <wp:docPr id="251"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2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техническое обслуживание и регламентно-профилактический ремонт систем пожарной сигнализации;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9525"/>
            <wp:docPr id="252"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2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техническое обслуживание и регламентно-профилактический ремонт систем контроля и управления доступом;</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9525"/>
            <wp:docPr id="253"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2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техническое обслуживание и регламентно-профилактический ремонт систем автоматического диспетчерского управления;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04800" cy="276225"/>
            <wp:effectExtent l="0" t="0" r="0" b="9525"/>
            <wp:docPr id="254"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2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техническое обслуживание и регламентно-профилактический ремонт систем видеонаблюдения.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3.6.5.1. Затраты на техническое обслуживание и регламентно-профилактический ремонт дизельных генераторных установок </w:t>
      </w:r>
      <w:r w:rsidRPr="0075136D">
        <w:rPr>
          <w:rFonts w:ascii="Times New Roman" w:hAnsi="Times New Roman" w:cs="Times New Roman"/>
          <w:noProof/>
          <w:position w:val="-14"/>
          <w:sz w:val="25"/>
          <w:szCs w:val="28"/>
        </w:rPr>
        <w:drawing>
          <wp:inline distT="0" distB="0" distL="0" distR="0">
            <wp:extent cx="352425" cy="276225"/>
            <wp:effectExtent l="0" t="0" r="9525" b="9525"/>
            <wp:docPr id="255"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2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lastRenderedPageBreak/>
        <w:drawing>
          <wp:inline distT="0" distB="0" distL="0" distR="0">
            <wp:extent cx="1924050" cy="495300"/>
            <wp:effectExtent l="0" t="0" r="0" b="0"/>
            <wp:docPr id="256"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2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9525"/>
            <wp:docPr id="257"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2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i-х дизельных генераторных установок;</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9525"/>
            <wp:docPr id="258"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2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цена технического обслуживания и регламентно-профилактического ремонта 1 i-й дизельной генераторной установки в год.</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3.6.5.2. Затраты на техническое обслуживание и регламентно-профилактический ремонт системы газового пожаротушения </w:t>
      </w:r>
      <w:r w:rsidRPr="0075136D">
        <w:rPr>
          <w:rFonts w:ascii="Times New Roman" w:hAnsi="Times New Roman" w:cs="Times New Roman"/>
          <w:noProof/>
          <w:position w:val="-12"/>
          <w:sz w:val="25"/>
          <w:szCs w:val="28"/>
        </w:rPr>
        <w:drawing>
          <wp:inline distT="0" distB="0" distL="0" distR="0">
            <wp:extent cx="438150" cy="276225"/>
            <wp:effectExtent l="0" t="0" r="0" b="9525"/>
            <wp:docPr id="259"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2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924050" cy="495300"/>
            <wp:effectExtent l="0" t="0" r="0" b="0"/>
            <wp:docPr id="260"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2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261"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2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i-х датчиков системы газового пожаротушения;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262"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2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цена технического обслуживания и регламентно-профилактического ремонта 1 i-го датчика системы газового пожаротушения в год.</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3.6.5.3. Затраты на техническое обслуживание и регламентно-профилактический ремонт систем кондиционирования и вентиляции </w:t>
      </w:r>
      <w:r w:rsidRPr="0075136D">
        <w:rPr>
          <w:rFonts w:ascii="Times New Roman" w:hAnsi="Times New Roman" w:cs="Times New Roman"/>
          <w:noProof/>
          <w:position w:val="-12"/>
          <w:sz w:val="25"/>
          <w:szCs w:val="28"/>
        </w:rPr>
        <w:drawing>
          <wp:inline distT="0" distB="0" distL="0" distR="0">
            <wp:extent cx="495300" cy="276225"/>
            <wp:effectExtent l="0" t="0" r="0" b="9525"/>
            <wp:docPr id="263"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2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2143125" cy="495300"/>
            <wp:effectExtent l="0" t="0" r="9525" b="0"/>
            <wp:docPr id="264"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2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438150" cy="276225"/>
            <wp:effectExtent l="0" t="0" r="0" b="0"/>
            <wp:docPr id="265"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2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i-х установок кондиционирования и элементов систем вентиляции;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266"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2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цена технического обслуживания и регламентно-профилактического ремонта 1 i-й установки кондиционирования и элементов вентиляции.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3.6.5.4. Затраты на техническое обслуживание и регламентно-профилактический ремонт систем пожарной сигнализации </w:t>
      </w:r>
      <w:r w:rsidRPr="0075136D">
        <w:rPr>
          <w:rFonts w:ascii="Times New Roman" w:hAnsi="Times New Roman" w:cs="Times New Roman"/>
          <w:noProof/>
          <w:position w:val="-12"/>
          <w:sz w:val="25"/>
          <w:szCs w:val="28"/>
        </w:rPr>
        <w:drawing>
          <wp:inline distT="0" distB="0" distL="0" distR="0">
            <wp:extent cx="438150" cy="276225"/>
            <wp:effectExtent l="0" t="0" r="0" b="9525"/>
            <wp:docPr id="267"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2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924050" cy="495300"/>
            <wp:effectExtent l="0" t="0" r="0" b="0"/>
            <wp:docPr id="268"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2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269"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2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i-х извещателей пожарной сигнализации;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270"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2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цена технического обслуживания и регламентно-профилактического ремонта 1 i-гоизвещателя в год.</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3.6.5.5. Затраты на техническое обслуживание и регламентно-профилактический ремонт систем контроля и управления доступом </w:t>
      </w:r>
      <w:r w:rsidRPr="0075136D">
        <w:rPr>
          <w:rFonts w:ascii="Times New Roman" w:hAnsi="Times New Roman" w:cs="Times New Roman"/>
          <w:noProof/>
          <w:position w:val="-14"/>
          <w:sz w:val="25"/>
          <w:szCs w:val="28"/>
        </w:rPr>
        <w:drawing>
          <wp:inline distT="0" distB="0" distL="0" distR="0">
            <wp:extent cx="466725" cy="276225"/>
            <wp:effectExtent l="0" t="0" r="9525" b="9525"/>
            <wp:docPr id="271"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2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lastRenderedPageBreak/>
        <w:drawing>
          <wp:inline distT="0" distB="0" distL="0" distR="0">
            <wp:extent cx="2085975" cy="495300"/>
            <wp:effectExtent l="0" t="0" r="9525" b="0"/>
            <wp:docPr id="272"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2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438150" cy="276225"/>
            <wp:effectExtent l="0" t="0" r="0" b="9525"/>
            <wp:docPr id="273"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2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i-х устройств в составе систем контроля и управления доступом;</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9525"/>
            <wp:docPr id="274"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2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цена технического обслуживания и текущего ремонта 1 i-го устройства в составе систем контроля и управления доступом в год.</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3.6.5.6. Затраты на техническое обслуживание и регламентно-профилактический ремонт систем автоматического диспетчерского управления </w:t>
      </w:r>
      <w:r w:rsidRPr="0075136D">
        <w:rPr>
          <w:rFonts w:ascii="Times New Roman" w:hAnsi="Times New Roman" w:cs="Times New Roman"/>
          <w:noProof/>
          <w:position w:val="-14"/>
          <w:sz w:val="25"/>
          <w:szCs w:val="28"/>
        </w:rPr>
        <w:drawing>
          <wp:inline distT="0" distB="0" distL="0" distR="0">
            <wp:extent cx="466725" cy="276225"/>
            <wp:effectExtent l="0" t="0" r="9525" b="9525"/>
            <wp:docPr id="275"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2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2114550" cy="495300"/>
            <wp:effectExtent l="0" t="0" r="0" b="0"/>
            <wp:docPr id="276"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2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14550"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438150" cy="276225"/>
            <wp:effectExtent l="0" t="0" r="0" b="9525"/>
            <wp:docPr id="277"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2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обслуживаемых i-х устройств в составе систем автоматического диспетчерского управления;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9525"/>
            <wp:docPr id="278"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2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3.6.5.7. Затраты на техническое обслуживание и регламентно-профилактический ремонт систем видеонаблюдения </w:t>
      </w:r>
      <w:r w:rsidRPr="0075136D">
        <w:rPr>
          <w:rFonts w:ascii="Times New Roman" w:hAnsi="Times New Roman" w:cs="Times New Roman"/>
          <w:noProof/>
          <w:position w:val="-12"/>
          <w:sz w:val="25"/>
          <w:szCs w:val="28"/>
        </w:rPr>
        <w:drawing>
          <wp:inline distT="0" distB="0" distL="0" distR="0">
            <wp:extent cx="438150" cy="276225"/>
            <wp:effectExtent l="0" t="0" r="0" b="9525"/>
            <wp:docPr id="279"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2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924050" cy="495300"/>
            <wp:effectExtent l="0" t="0" r="0" b="0"/>
            <wp:docPr id="280"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2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281"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2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обслуживаемых i-х устройств в составе систем видеонаблюдения;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282"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2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цена технического обслуживания и регламентно-профилактического ремонта 1 i-го устройства в составе систем видеонаблюдения в год.</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3.6.6. Затраты по договору возмездного оказания услуг, определяемые по формуле, установленной в </w:t>
      </w:r>
      <w:hyperlink w:anchor="Par431" w:history="1">
        <w:r w:rsidRPr="0075136D">
          <w:rPr>
            <w:rFonts w:ascii="Times New Roman" w:hAnsi="Times New Roman" w:cs="Times New Roman"/>
            <w:sz w:val="25"/>
            <w:szCs w:val="28"/>
          </w:rPr>
          <w:t>пункте 3.4.6</w:t>
        </w:r>
      </w:hyperlink>
      <w:r w:rsidRPr="0075136D">
        <w:rPr>
          <w:rFonts w:ascii="Times New Roman" w:hAnsi="Times New Roman" w:cs="Times New Roman"/>
          <w:sz w:val="25"/>
          <w:szCs w:val="28"/>
        </w:rPr>
        <w:t xml:space="preserve"> настоящих Правил.</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Расчет затрат по договору возмездного оказания услуг может быть произведен при условии отсутствия должности (профессии рабочего) в штатном расписании.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3.7.</w:t>
      </w:r>
      <w:bookmarkStart w:id="21" w:name="Par828"/>
      <w:bookmarkEnd w:id="21"/>
      <w:r w:rsidRPr="0075136D">
        <w:rPr>
          <w:rFonts w:cs="Times New Roman"/>
          <w:sz w:val="25"/>
          <w:szCs w:val="28"/>
        </w:rPr>
        <w:t xml:space="preserve"> Затрат на приобретение прочих работ и услуг, не включенных в </w:t>
      </w:r>
      <w:hyperlink w:anchor="Par330" w:history="1">
        <w:r w:rsidRPr="0075136D">
          <w:rPr>
            <w:rFonts w:cs="Times New Roman"/>
            <w:sz w:val="25"/>
            <w:szCs w:val="28"/>
          </w:rPr>
          <w:t>пункты 3.1</w:t>
        </w:r>
      </w:hyperlink>
      <w:r w:rsidRPr="0075136D">
        <w:rPr>
          <w:rFonts w:cs="Times New Roman"/>
          <w:sz w:val="25"/>
          <w:szCs w:val="28"/>
        </w:rPr>
        <w:t xml:space="preserve"> - </w:t>
      </w:r>
      <w:hyperlink w:anchor="Par463" w:history="1">
        <w:r w:rsidRPr="0075136D">
          <w:rPr>
            <w:rFonts w:cs="Times New Roman"/>
            <w:sz w:val="25"/>
            <w:szCs w:val="28"/>
          </w:rPr>
          <w:t>3.6</w:t>
        </w:r>
      </w:hyperlink>
      <w:r w:rsidRPr="0075136D">
        <w:rPr>
          <w:rFonts w:cs="Times New Roman"/>
          <w:sz w:val="25"/>
          <w:szCs w:val="28"/>
        </w:rPr>
        <w:t xml:space="preserve"> настоящих Правил, включающих:</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lastRenderedPageBreak/>
        <w:t xml:space="preserve">3.7.1. Затраты на оплату типографских работ и услуг, включая приобретение периодических печатных изданий </w:t>
      </w:r>
      <w:r w:rsidRPr="0075136D">
        <w:rPr>
          <w:rFonts w:ascii="Times New Roman" w:hAnsi="Times New Roman" w:cs="Times New Roman"/>
          <w:noProof/>
          <w:position w:val="-10"/>
          <w:sz w:val="25"/>
          <w:szCs w:val="28"/>
        </w:rPr>
        <w:drawing>
          <wp:inline distT="0" distB="0" distL="0" distR="0">
            <wp:extent cx="333375" cy="247650"/>
            <wp:effectExtent l="0" t="0" r="9525" b="0"/>
            <wp:docPr id="283"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2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371600" cy="276225"/>
            <wp:effectExtent l="0" t="0" r="0" b="9525"/>
            <wp:docPr id="284"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2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276225"/>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0"/>
          <w:sz w:val="25"/>
          <w:szCs w:val="28"/>
        </w:rPr>
        <w:drawing>
          <wp:inline distT="0" distB="0" distL="0" distR="0">
            <wp:extent cx="219075" cy="247650"/>
            <wp:effectExtent l="0" t="0" r="9525" b="0"/>
            <wp:docPr id="285"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2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47650"/>
                    </a:xfrm>
                    <a:prstGeom prst="rect">
                      <a:avLst/>
                    </a:prstGeom>
                    <a:noFill/>
                    <a:ln>
                      <a:noFill/>
                    </a:ln>
                  </pic:spPr>
                </pic:pic>
              </a:graphicData>
            </a:graphic>
          </wp:inline>
        </w:drawing>
      </w:r>
      <w:r w:rsidRPr="0075136D">
        <w:rPr>
          <w:rFonts w:ascii="Times New Roman" w:hAnsi="Times New Roman" w:cs="Times New Roman"/>
          <w:sz w:val="25"/>
          <w:szCs w:val="28"/>
        </w:rPr>
        <w:t>– затраты на приобретение спецжурналов;</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276225" cy="276225"/>
            <wp:effectExtent l="0" t="0" r="9525" b="9525"/>
            <wp:docPr id="286"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2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3.7.1.1. Затраты на приобретение спецжурналов</w:t>
      </w:r>
      <w:r w:rsidRPr="0075136D">
        <w:rPr>
          <w:rFonts w:ascii="Times New Roman" w:hAnsi="Times New Roman" w:cs="Times New Roman"/>
          <w:noProof/>
          <w:position w:val="-10"/>
          <w:sz w:val="25"/>
          <w:szCs w:val="28"/>
        </w:rPr>
        <w:drawing>
          <wp:inline distT="0" distB="0" distL="0" distR="0">
            <wp:extent cx="333375" cy="247650"/>
            <wp:effectExtent l="0" t="0" r="9525" b="0"/>
            <wp:docPr id="287"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2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704975" cy="495300"/>
            <wp:effectExtent l="0" t="0" r="9525" b="0"/>
            <wp:docPr id="288"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2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04800" cy="276225"/>
            <wp:effectExtent l="0" t="0" r="0" b="0"/>
            <wp:docPr id="289"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2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приобретаемых i-х спецжурналов;</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276225" cy="276225"/>
            <wp:effectExtent l="0" t="0" r="9525" b="0"/>
            <wp:docPr id="290"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2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75136D">
        <w:rPr>
          <w:rFonts w:ascii="Times New Roman" w:hAnsi="Times New Roman" w:cs="Times New Roman"/>
          <w:sz w:val="25"/>
          <w:szCs w:val="28"/>
        </w:rPr>
        <w:t>– цена одного i-госпецжурнала.</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3.7.1.2.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75136D">
        <w:rPr>
          <w:rFonts w:ascii="Times New Roman" w:hAnsi="Times New Roman" w:cs="Times New Roman"/>
          <w:noProof/>
          <w:position w:val="-14"/>
          <w:sz w:val="25"/>
          <w:szCs w:val="28"/>
        </w:rPr>
        <w:drawing>
          <wp:inline distT="0" distB="0" distL="0" distR="0">
            <wp:extent cx="333375" cy="276225"/>
            <wp:effectExtent l="0" t="0" r="9525" b="9525"/>
            <wp:docPr id="291"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2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фактическим затратам в отчетном финансовом году.</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3.7.2. Затраты по договору возмездного оказания услуг, определяемые по формуле, установленной в </w:t>
      </w:r>
      <w:hyperlink w:anchor="Par431" w:history="1">
        <w:r w:rsidRPr="0075136D">
          <w:rPr>
            <w:rFonts w:ascii="Times New Roman" w:hAnsi="Times New Roman" w:cs="Times New Roman"/>
            <w:sz w:val="25"/>
            <w:szCs w:val="28"/>
          </w:rPr>
          <w:t>пункте 3.4.6</w:t>
        </w:r>
      </w:hyperlink>
      <w:r w:rsidRPr="0075136D">
        <w:rPr>
          <w:rFonts w:ascii="Times New Roman" w:hAnsi="Times New Roman" w:cs="Times New Roman"/>
          <w:sz w:val="25"/>
          <w:szCs w:val="28"/>
        </w:rPr>
        <w:t xml:space="preserve"> настоящих Правил.</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Расчет затрат по договору возмездного оказания услуг может быть произведен при условии отсутствия должности (профессии рабочего) в штатном расписании.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3.7.3. Затраты на проведение предрейсового и послерейсового осмотра водителей транспортных средств </w:t>
      </w:r>
      <w:r w:rsidRPr="0075136D">
        <w:rPr>
          <w:rFonts w:ascii="Times New Roman" w:hAnsi="Times New Roman" w:cs="Times New Roman"/>
          <w:noProof/>
          <w:position w:val="-12"/>
          <w:sz w:val="25"/>
          <w:szCs w:val="28"/>
        </w:rPr>
        <w:drawing>
          <wp:inline distT="0" distB="0" distL="0" distR="0">
            <wp:extent cx="438150" cy="276225"/>
            <wp:effectExtent l="0" t="0" r="0" b="9525"/>
            <wp:docPr id="292"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2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2143125" cy="495300"/>
            <wp:effectExtent l="0" t="0" r="9525" b="0"/>
            <wp:docPr id="293"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2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33375" cy="276225"/>
            <wp:effectExtent l="0" t="0" r="9525" b="9525"/>
            <wp:docPr id="294"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2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водителей;</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04800" cy="276225"/>
            <wp:effectExtent l="0" t="0" r="0" b="9525"/>
            <wp:docPr id="295"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2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цена проведения одного предрейсового и послерейсового осмотра;</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33375" cy="276225"/>
            <wp:effectExtent l="0" t="0" r="9525" b="9525"/>
            <wp:docPr id="296"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2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рабочих дней в году;</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lastRenderedPageBreak/>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3.7.4. Затраты на аттестацию специальных помещений </w:t>
      </w:r>
      <w:r w:rsidRPr="0075136D">
        <w:rPr>
          <w:rFonts w:ascii="Times New Roman" w:hAnsi="Times New Roman" w:cs="Times New Roman"/>
          <w:noProof/>
          <w:position w:val="-12"/>
          <w:sz w:val="25"/>
          <w:szCs w:val="28"/>
        </w:rPr>
        <w:drawing>
          <wp:inline distT="0" distB="0" distL="0" distR="0">
            <wp:extent cx="438150" cy="276225"/>
            <wp:effectExtent l="0" t="0" r="0" b="9525"/>
            <wp:docPr id="297"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924050" cy="495300"/>
            <wp:effectExtent l="0" t="0" r="0" b="0"/>
            <wp:docPr id="298"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24050"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299"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i-х специальных помещений, подлежащих аттестации;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300"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цена проведения аттестации 1 i-го специального помещения.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3.7.5. Затраты на проведение диспансеризации работников </w:t>
      </w:r>
      <w:r w:rsidRPr="0075136D">
        <w:rPr>
          <w:rFonts w:ascii="Times New Roman" w:hAnsi="Times New Roman" w:cs="Times New Roman"/>
          <w:noProof/>
          <w:position w:val="-12"/>
          <w:sz w:val="25"/>
          <w:szCs w:val="28"/>
        </w:rPr>
        <w:drawing>
          <wp:inline distT="0" distB="0" distL="0" distR="0">
            <wp:extent cx="495300" cy="276225"/>
            <wp:effectExtent l="0" t="0" r="0" b="9525"/>
            <wp:docPr id="301"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809750" cy="276225"/>
            <wp:effectExtent l="0" t="0" r="0" b="9525"/>
            <wp:docPr id="302"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276225"/>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33375" cy="276225"/>
            <wp:effectExtent l="0" t="0" r="9525" b="9525"/>
            <wp:docPr id="303"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численность работников, подлежащих диспансеризации;</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33375" cy="276225"/>
            <wp:effectExtent l="0" t="0" r="9525" b="9525"/>
            <wp:docPr id="304"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цена проведения диспансеризации в расчете на одного работника.</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3.7.6. Затраты на оплату работ по монтажу (установке), дооборудованию и наладке оборудования(</w:t>
      </w:r>
      <w:r w:rsidRPr="0075136D">
        <w:rPr>
          <w:rFonts w:ascii="Times New Roman" w:hAnsi="Times New Roman" w:cs="Times New Roman"/>
          <w:noProof/>
          <w:position w:val="-12"/>
          <w:sz w:val="25"/>
          <w:szCs w:val="28"/>
        </w:rPr>
        <w:drawing>
          <wp:inline distT="0" distB="0" distL="0" distR="0">
            <wp:extent cx="333375" cy="276225"/>
            <wp:effectExtent l="0" t="0" r="9525" b="9525"/>
            <wp:docPr id="305"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position w:val="-12"/>
          <w:sz w:val="25"/>
          <w:szCs w:val="28"/>
        </w:rPr>
        <w:t>)</w:t>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2085975" cy="552450"/>
            <wp:effectExtent l="0" t="0" r="9525" b="0"/>
            <wp:docPr id="306"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5975" cy="55245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438150" cy="276225"/>
            <wp:effectExtent l="0" t="0" r="0" b="9525"/>
            <wp:docPr id="307"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g-го оборудования, подлежащего монтажу (установке), дооборудованию и наладке;</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9525"/>
            <wp:docPr id="308"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цена монтажа (установки), дооборудования и наладки g-го оборудования.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3.7.7. Затраты на оплату услуг вневедомственной охраны, определяемые по фактическим затратам в отчетном финансовом году.</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3.7.8. Затраты на приобретение полисов обязательного страхования гражданской ответственности владельцев транспортных средств </w:t>
      </w:r>
      <w:r w:rsidRPr="0075136D">
        <w:rPr>
          <w:rFonts w:ascii="Times New Roman" w:hAnsi="Times New Roman" w:cs="Times New Roman"/>
          <w:noProof/>
          <w:position w:val="-12"/>
          <w:sz w:val="25"/>
          <w:szCs w:val="28"/>
        </w:rPr>
        <w:drawing>
          <wp:inline distT="0" distB="0" distL="0" distR="0">
            <wp:extent cx="523875" cy="276225"/>
            <wp:effectExtent l="0" t="0" r="9525" b="9525"/>
            <wp:docPr id="309"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276225"/>
                    </a:xfrm>
                    <a:prstGeom prst="rect">
                      <a:avLst/>
                    </a:prstGeom>
                    <a:noFill/>
                    <a:ln>
                      <a:noFill/>
                    </a:ln>
                  </pic:spPr>
                </pic:pic>
              </a:graphicData>
            </a:graphic>
          </wp:inline>
        </w:drawing>
      </w:r>
      <w:r w:rsidRPr="0075136D">
        <w:rPr>
          <w:rFonts w:ascii="Times New Roman" w:hAnsi="Times New Roman" w:cs="Times New Roman"/>
          <w:sz w:val="25"/>
          <w:szCs w:val="28"/>
        </w:rPr>
        <w:t xml:space="preserve">, определяемые в соответствии с базовыми </w:t>
      </w:r>
      <w:hyperlink r:id="rId313" w:history="1">
        <w:r w:rsidRPr="0075136D">
          <w:rPr>
            <w:rFonts w:ascii="Times New Roman" w:hAnsi="Times New Roman" w:cs="Times New Roman"/>
            <w:sz w:val="25"/>
            <w:szCs w:val="28"/>
          </w:rPr>
          <w:t>ставками</w:t>
        </w:r>
      </w:hyperlink>
      <w:r w:rsidRPr="0075136D">
        <w:rPr>
          <w:rFonts w:ascii="Times New Roman" w:hAnsi="Times New Roman" w:cs="Times New Roman"/>
          <w:sz w:val="25"/>
          <w:szCs w:val="28"/>
        </w:rPr>
        <w:t xml:space="preserve"> страховых тарифов и коэффициентами страховых тарифов, установленными указанием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lastRenderedPageBreak/>
        <w:drawing>
          <wp:inline distT="0" distB="0" distL="0" distR="0">
            <wp:extent cx="4914900" cy="495300"/>
            <wp:effectExtent l="0" t="0" r="0" b="0"/>
            <wp:docPr id="310"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3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0"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0"/>
          <w:sz w:val="25"/>
          <w:szCs w:val="28"/>
        </w:rPr>
        <w:drawing>
          <wp:inline distT="0" distB="0" distL="0" distR="0">
            <wp:extent cx="304800" cy="247650"/>
            <wp:effectExtent l="0" t="0" r="0" b="0"/>
            <wp:docPr id="311"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3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47650"/>
                    </a:xfrm>
                    <a:prstGeom prst="rect">
                      <a:avLst/>
                    </a:prstGeom>
                    <a:noFill/>
                    <a:ln>
                      <a:noFill/>
                    </a:ln>
                  </pic:spPr>
                </pic:pic>
              </a:graphicData>
            </a:graphic>
          </wp:inline>
        </w:drawing>
      </w:r>
      <w:r w:rsidRPr="0075136D">
        <w:rPr>
          <w:rFonts w:ascii="Times New Roman" w:hAnsi="Times New Roman" w:cs="Times New Roman"/>
          <w:sz w:val="25"/>
          <w:szCs w:val="28"/>
        </w:rPr>
        <w:t>– предельный размер базовой ставки страхового тарифа по i-му транспортному средству;</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0"/>
          <w:sz w:val="25"/>
          <w:szCs w:val="28"/>
        </w:rPr>
        <w:drawing>
          <wp:inline distT="0" distB="0" distL="0" distR="0">
            <wp:extent cx="333375" cy="247650"/>
            <wp:effectExtent l="0" t="0" r="9525" b="0"/>
            <wp:docPr id="312"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3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ascii="Times New Roman" w:hAnsi="Times New Roman" w:cs="Times New Roman"/>
          <w:sz w:val="25"/>
          <w:szCs w:val="28"/>
        </w:rPr>
        <w:t>– коэффициент страховых тарифов в зависимости от территории преимущественного использования i-го транспортного средства;</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0"/>
          <w:sz w:val="25"/>
          <w:szCs w:val="28"/>
        </w:rPr>
        <w:drawing>
          <wp:inline distT="0" distB="0" distL="0" distR="0">
            <wp:extent cx="495300" cy="247650"/>
            <wp:effectExtent l="0" t="0" r="0" b="0"/>
            <wp:docPr id="313"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8"/>
                    <pic:cNvPicPr>
                      <a:picLocks noChangeAspect="1" noChangeArrowheads="1"/>
                    </pic:cNvPicPr>
                  </pic:nvPicPr>
                  <pic:blipFill>
                    <a:blip r:embed="rId3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47650"/>
                    </a:xfrm>
                    <a:prstGeom prst="rect">
                      <a:avLst/>
                    </a:prstGeom>
                    <a:noFill/>
                    <a:ln>
                      <a:noFill/>
                    </a:ln>
                  </pic:spPr>
                </pic:pic>
              </a:graphicData>
            </a:graphic>
          </wp:inline>
        </w:drawing>
      </w:r>
      <w:r w:rsidRPr="0075136D">
        <w:rPr>
          <w:rFonts w:ascii="Times New Roman" w:hAnsi="Times New Roman" w:cs="Times New Roman"/>
          <w:sz w:val="25"/>
          <w:szCs w:val="28"/>
        </w:rPr>
        <w:t>–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0"/>
          <w:sz w:val="25"/>
          <w:szCs w:val="28"/>
        </w:rPr>
        <w:drawing>
          <wp:inline distT="0" distB="0" distL="0" distR="0">
            <wp:extent cx="333375" cy="247650"/>
            <wp:effectExtent l="0" t="0" r="9525" b="0"/>
            <wp:docPr id="314"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ascii="Times New Roman" w:hAnsi="Times New Roman" w:cs="Times New Roman"/>
          <w:sz w:val="25"/>
          <w:szCs w:val="28"/>
        </w:rPr>
        <w:t>– коэффициент страховых тарифов в зависимости от наличия сведений о количестве лиц, допущенных к управлению i-м транспортным средством;</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0"/>
          <w:sz w:val="25"/>
          <w:szCs w:val="28"/>
        </w:rPr>
        <w:drawing>
          <wp:inline distT="0" distB="0" distL="0" distR="0">
            <wp:extent cx="333375" cy="247650"/>
            <wp:effectExtent l="0" t="0" r="9525" b="0"/>
            <wp:docPr id="315"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ascii="Times New Roman" w:hAnsi="Times New Roman" w:cs="Times New Roman"/>
          <w:sz w:val="25"/>
          <w:szCs w:val="28"/>
        </w:rPr>
        <w:t>– коэффициент страховых тарифов в зависимости от технических характеристик i-го транспортного средства;</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0"/>
          <w:sz w:val="25"/>
          <w:szCs w:val="28"/>
        </w:rPr>
        <w:drawing>
          <wp:inline distT="0" distB="0" distL="0" distR="0">
            <wp:extent cx="333375" cy="247650"/>
            <wp:effectExtent l="0" t="0" r="9525" b="0"/>
            <wp:docPr id="316"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ascii="Times New Roman" w:hAnsi="Times New Roman" w:cs="Times New Roman"/>
          <w:sz w:val="25"/>
          <w:szCs w:val="28"/>
        </w:rPr>
        <w:t>– коэффициент страховых тарифов в зависимости от периода использования i-го транспортного средства;</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0"/>
          <w:sz w:val="25"/>
          <w:szCs w:val="28"/>
        </w:rPr>
        <w:drawing>
          <wp:inline distT="0" distB="0" distL="0" distR="0">
            <wp:extent cx="333375" cy="247650"/>
            <wp:effectExtent l="0" t="0" r="9525" b="0"/>
            <wp:docPr id="317"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ascii="Times New Roman" w:hAnsi="Times New Roman" w:cs="Times New Roman"/>
          <w:sz w:val="25"/>
          <w:szCs w:val="28"/>
        </w:rPr>
        <w:t xml:space="preserve">– коэффициент страховых тарифов в зависимости от наличия нарушений, предусмотренных </w:t>
      </w:r>
      <w:hyperlink r:id="rId322" w:history="1">
        <w:r w:rsidRPr="0075136D">
          <w:rPr>
            <w:rFonts w:ascii="Times New Roman" w:hAnsi="Times New Roman" w:cs="Times New Roman"/>
            <w:sz w:val="25"/>
            <w:szCs w:val="28"/>
          </w:rPr>
          <w:t>пунктом 3 статьи 9</w:t>
        </w:r>
      </w:hyperlink>
      <w:r w:rsidRPr="0075136D">
        <w:rPr>
          <w:rFonts w:ascii="Times New Roman" w:hAnsi="Times New Roman" w:cs="Times New Roman"/>
          <w:sz w:val="25"/>
          <w:szCs w:val="28"/>
        </w:rPr>
        <w:t xml:space="preserve"> Федерального закона от 25.04.2002 № 40-ФЗ «Об обязательном страховании гражданской ответственности владельцев транспортных средств»;</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9525"/>
            <wp:docPr id="318"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3.7.9. Затраты на оплату труда независимых экспертов </w:t>
      </w:r>
      <w:r w:rsidRPr="0075136D">
        <w:rPr>
          <w:rFonts w:ascii="Times New Roman" w:hAnsi="Times New Roman" w:cs="Times New Roman"/>
          <w:noProof/>
          <w:position w:val="-12"/>
          <w:sz w:val="25"/>
          <w:szCs w:val="28"/>
        </w:rPr>
        <w:drawing>
          <wp:inline distT="0" distB="0" distL="0" distR="0">
            <wp:extent cx="333375" cy="276225"/>
            <wp:effectExtent l="0" t="0" r="9525" b="9525"/>
            <wp:docPr id="319"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2990850" cy="276225"/>
            <wp:effectExtent l="0" t="0" r="0" b="9525"/>
            <wp:docPr id="320"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90850" cy="276225"/>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0"/>
          <w:sz w:val="25"/>
          <w:szCs w:val="28"/>
        </w:rPr>
        <w:drawing>
          <wp:inline distT="0" distB="0" distL="0" distR="0">
            <wp:extent cx="247650" cy="247650"/>
            <wp:effectExtent l="0" t="0" r="0" b="0"/>
            <wp:docPr id="321"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47650"/>
                    </a:xfrm>
                    <a:prstGeom prst="rect">
                      <a:avLst/>
                    </a:prstGeom>
                    <a:noFill/>
                    <a:ln>
                      <a:noFill/>
                    </a:ln>
                  </pic:spPr>
                </pic:pic>
              </a:graphicData>
            </a:graphic>
          </wp:inline>
        </w:drawing>
      </w:r>
      <w:r w:rsidRPr="0075136D">
        <w:rPr>
          <w:rFonts w:ascii="Times New Roman" w:hAnsi="Times New Roman" w:cs="Times New Roman"/>
          <w:sz w:val="25"/>
          <w:szCs w:val="28"/>
        </w:rPr>
        <w:t>–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276225" cy="276225"/>
            <wp:effectExtent l="0" t="0" r="9525" b="9525"/>
            <wp:docPr id="322"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75136D">
        <w:rPr>
          <w:rFonts w:ascii="Times New Roman" w:hAnsi="Times New Roman" w:cs="Times New Roman"/>
          <w:sz w:val="25"/>
          <w:szCs w:val="28"/>
        </w:rPr>
        <w:t>–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lastRenderedPageBreak/>
        <w:drawing>
          <wp:inline distT="0" distB="0" distL="0" distR="0">
            <wp:extent cx="304800" cy="276225"/>
            <wp:effectExtent l="0" t="0" r="0" b="9525"/>
            <wp:docPr id="323"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247650" cy="276225"/>
            <wp:effectExtent l="0" t="0" r="0" b="9525"/>
            <wp:docPr id="324"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76225"/>
                    </a:xfrm>
                    <a:prstGeom prst="rect">
                      <a:avLst/>
                    </a:prstGeom>
                    <a:noFill/>
                    <a:ln>
                      <a:noFill/>
                    </a:ln>
                  </pic:spPr>
                </pic:pic>
              </a:graphicData>
            </a:graphic>
          </wp:inline>
        </w:drawing>
      </w:r>
      <w:r w:rsidRPr="0075136D">
        <w:rPr>
          <w:rFonts w:ascii="Times New Roman" w:hAnsi="Times New Roman" w:cs="Times New Roman"/>
          <w:sz w:val="25"/>
          <w:szCs w:val="28"/>
        </w:rPr>
        <w:t xml:space="preserve">– ставка почасовой оплаты труда независимых экспертов, установленная </w:t>
      </w:r>
      <w:hyperlink r:id="rId330" w:history="1">
        <w:r w:rsidRPr="0075136D">
          <w:rPr>
            <w:rFonts w:ascii="Times New Roman" w:hAnsi="Times New Roman" w:cs="Times New Roman"/>
            <w:sz w:val="25"/>
            <w:szCs w:val="28"/>
          </w:rPr>
          <w:t>постановлением</w:t>
        </w:r>
      </w:hyperlink>
      <w:r w:rsidRPr="0075136D">
        <w:rPr>
          <w:rFonts w:ascii="Times New Roman" w:hAnsi="Times New Roman" w:cs="Times New Roman"/>
          <w:sz w:val="25"/>
          <w:szCs w:val="28"/>
        </w:rPr>
        <w:t xml:space="preserve"> Правительства Кировской области от 16.03.2010 N 43/85 «Об оплате труда независимых экспертов, включаемых в составы аттестационной, конкурсной комиссий»;</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04800" cy="276225"/>
            <wp:effectExtent l="0" t="0" r="0" b="9525"/>
            <wp:docPr id="325"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3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 xml:space="preserve">3.8. Затраты на приобретение основных средств, не отнесенных к затратам на приобретение основных средств в рамках затрат на информационно-коммуникационные технологии (далее - затраты на приобретение основных средств), включающие затраты на приобретение основных средств </w:t>
      </w:r>
      <w:r w:rsidRPr="0075136D">
        <w:rPr>
          <w:rFonts w:cs="Times New Roman"/>
          <w:noProof/>
          <w:position w:val="-12"/>
          <w:sz w:val="25"/>
          <w:szCs w:val="28"/>
          <w:lang w:eastAsia="ru-RU"/>
        </w:rPr>
        <w:drawing>
          <wp:inline distT="0" distB="0" distL="0" distR="0">
            <wp:extent cx="333375" cy="276225"/>
            <wp:effectExtent l="0" t="0" r="9525" b="9525"/>
            <wp:docPr id="326"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3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cs="Times New Roman"/>
          <w:sz w:val="25"/>
          <w:szCs w:val="28"/>
        </w:rPr>
        <w:t>, определяемые по формуле:</w:t>
      </w:r>
    </w:p>
    <w:p w:rsidR="007B52CA" w:rsidRPr="0075136D" w:rsidRDefault="007B52CA" w:rsidP="007B52CA">
      <w:pPr>
        <w:widowControl w:val="0"/>
        <w:autoSpaceDE w:val="0"/>
        <w:autoSpaceDN w:val="0"/>
        <w:adjustRightInd w:val="0"/>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2028825" cy="276225"/>
            <wp:effectExtent l="0" t="0" r="9525" b="9525"/>
            <wp:docPr id="327"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3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825" cy="276225"/>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276225" cy="276225"/>
            <wp:effectExtent l="0" t="0" r="9525" b="9525"/>
            <wp:docPr id="328"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3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приобретение транспортных средств;</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33375" cy="276225"/>
            <wp:effectExtent l="0" t="0" r="9525" b="9525"/>
            <wp:docPr id="329"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3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приобретение мебели;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247650" cy="276225"/>
            <wp:effectExtent l="0" t="0" r="0" b="9525"/>
            <wp:docPr id="330"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3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приобретение систем кондиционирования.</w:t>
      </w:r>
    </w:p>
    <w:p w:rsidR="007B52CA" w:rsidRPr="0075136D" w:rsidRDefault="0075136D"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3</w:t>
      </w:r>
      <w:r w:rsidR="007B52CA" w:rsidRPr="0075136D">
        <w:rPr>
          <w:rFonts w:ascii="Times New Roman" w:hAnsi="Times New Roman" w:cs="Times New Roman"/>
          <w:sz w:val="25"/>
          <w:szCs w:val="28"/>
        </w:rPr>
        <w:t xml:space="preserve">.8.1. Затраты на приобретение транспортных средств </w:t>
      </w:r>
      <w:r w:rsidR="007B52CA" w:rsidRPr="0075136D">
        <w:rPr>
          <w:rFonts w:ascii="Times New Roman" w:hAnsi="Times New Roman" w:cs="Times New Roman"/>
          <w:noProof/>
          <w:position w:val="-12"/>
          <w:sz w:val="25"/>
          <w:szCs w:val="28"/>
        </w:rPr>
        <w:drawing>
          <wp:inline distT="0" distB="0" distL="0" distR="0">
            <wp:extent cx="333375" cy="276225"/>
            <wp:effectExtent l="0" t="0" r="9525" b="9525"/>
            <wp:docPr id="331"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3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007B52CA"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866900" cy="495300"/>
            <wp:effectExtent l="0" t="0" r="0" b="0"/>
            <wp:docPr id="332"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333"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планируемое к приобретению количество i-х транспортных средств;</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04800" cy="276225"/>
            <wp:effectExtent l="0" t="0" r="0" b="0"/>
            <wp:docPr id="334"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цена приобретения i-го транспортного средства.</w:t>
      </w:r>
    </w:p>
    <w:p w:rsidR="007B52CA" w:rsidRPr="0075136D" w:rsidRDefault="0075136D"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3</w:t>
      </w:r>
      <w:r w:rsidR="007B52CA" w:rsidRPr="0075136D">
        <w:rPr>
          <w:rFonts w:ascii="Times New Roman" w:hAnsi="Times New Roman" w:cs="Times New Roman"/>
          <w:sz w:val="25"/>
          <w:szCs w:val="28"/>
        </w:rPr>
        <w:t xml:space="preserve">.8.2. Затраты на приобретение мебели </w:t>
      </w:r>
      <w:r w:rsidR="007B52CA" w:rsidRPr="0075136D">
        <w:rPr>
          <w:rFonts w:ascii="Times New Roman" w:hAnsi="Times New Roman" w:cs="Times New Roman"/>
          <w:noProof/>
          <w:position w:val="-12"/>
          <w:sz w:val="25"/>
          <w:szCs w:val="28"/>
        </w:rPr>
        <w:drawing>
          <wp:inline distT="0" distB="0" distL="0" distR="0">
            <wp:extent cx="495300" cy="276225"/>
            <wp:effectExtent l="0" t="0" r="0" b="9525"/>
            <wp:docPr id="335"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3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76225"/>
                    </a:xfrm>
                    <a:prstGeom prst="rect">
                      <a:avLst/>
                    </a:prstGeom>
                    <a:noFill/>
                    <a:ln>
                      <a:noFill/>
                    </a:ln>
                  </pic:spPr>
                </pic:pic>
              </a:graphicData>
            </a:graphic>
          </wp:inline>
        </w:drawing>
      </w:r>
      <w:r w:rsidR="007B52CA"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2171700" cy="495300"/>
            <wp:effectExtent l="0" t="0" r="0" b="0"/>
            <wp:docPr id="336"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3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466725" cy="276225"/>
            <wp:effectExtent l="0" t="0" r="9525" b="0"/>
            <wp:docPr id="337"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3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76225"/>
                    </a:xfrm>
                    <a:prstGeom prst="rect">
                      <a:avLst/>
                    </a:prstGeom>
                    <a:noFill/>
                    <a:ln>
                      <a:noFill/>
                    </a:ln>
                  </pic:spPr>
                </pic:pic>
              </a:graphicData>
            </a:graphic>
          </wp:inline>
        </w:drawing>
      </w:r>
      <w:r w:rsidRPr="0075136D">
        <w:rPr>
          <w:rFonts w:ascii="Times New Roman" w:hAnsi="Times New Roman" w:cs="Times New Roman"/>
          <w:sz w:val="25"/>
          <w:szCs w:val="28"/>
        </w:rPr>
        <w:t>– планируемое к приобретению количество i-х предметов мебели;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52425" cy="276225"/>
            <wp:effectExtent l="0" t="0" r="9525" b="0"/>
            <wp:docPr id="338"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76225"/>
                    </a:xfrm>
                    <a:prstGeom prst="rect">
                      <a:avLst/>
                    </a:prstGeom>
                    <a:noFill/>
                    <a:ln>
                      <a:noFill/>
                    </a:ln>
                  </pic:spPr>
                </pic:pic>
              </a:graphicData>
            </a:graphic>
          </wp:inline>
        </w:drawing>
      </w:r>
      <w:r w:rsidRPr="0075136D">
        <w:rPr>
          <w:rFonts w:ascii="Times New Roman" w:hAnsi="Times New Roman" w:cs="Times New Roman"/>
          <w:sz w:val="25"/>
          <w:szCs w:val="28"/>
        </w:rPr>
        <w:t>– цена i-го предмета мебели.</w:t>
      </w:r>
    </w:p>
    <w:p w:rsidR="007B52CA" w:rsidRPr="0075136D" w:rsidRDefault="0075136D"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3</w:t>
      </w:r>
      <w:r w:rsidR="007B52CA" w:rsidRPr="0075136D">
        <w:rPr>
          <w:rFonts w:ascii="Times New Roman" w:hAnsi="Times New Roman" w:cs="Times New Roman"/>
          <w:sz w:val="25"/>
          <w:szCs w:val="28"/>
        </w:rPr>
        <w:t xml:space="preserve">.8.3. Затраты на приобретение систем кондиционирования </w:t>
      </w:r>
      <w:r w:rsidR="007B52CA" w:rsidRPr="0075136D">
        <w:rPr>
          <w:rFonts w:ascii="Times New Roman" w:hAnsi="Times New Roman" w:cs="Times New Roman"/>
          <w:noProof/>
          <w:position w:val="-12"/>
          <w:sz w:val="25"/>
          <w:szCs w:val="28"/>
        </w:rPr>
        <w:drawing>
          <wp:inline distT="0" distB="0" distL="0" distR="0">
            <wp:extent cx="333375" cy="276225"/>
            <wp:effectExtent l="0" t="0" r="9525" b="9525"/>
            <wp:docPr id="339"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007B52CA"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lastRenderedPageBreak/>
        <w:drawing>
          <wp:inline distT="0" distB="0" distL="0" distR="0">
            <wp:extent cx="1704975" cy="495300"/>
            <wp:effectExtent l="0" t="0" r="9525" b="0"/>
            <wp:docPr id="340"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3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276225" cy="276225"/>
            <wp:effectExtent l="0" t="0" r="9525" b="0"/>
            <wp:docPr id="341"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3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75136D">
        <w:rPr>
          <w:rFonts w:ascii="Times New Roman" w:hAnsi="Times New Roman" w:cs="Times New Roman"/>
          <w:sz w:val="25"/>
          <w:szCs w:val="28"/>
        </w:rPr>
        <w:t>– планируемое к приобретению количество i-х систем кондиционирования;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219075" cy="276225"/>
            <wp:effectExtent l="0" t="0" r="9525" b="0"/>
            <wp:docPr id="342"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3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 cy="276225"/>
                    </a:xfrm>
                    <a:prstGeom prst="rect">
                      <a:avLst/>
                    </a:prstGeom>
                    <a:noFill/>
                    <a:ln>
                      <a:noFill/>
                    </a:ln>
                  </pic:spPr>
                </pic:pic>
              </a:graphicData>
            </a:graphic>
          </wp:inline>
        </w:drawing>
      </w:r>
      <w:r w:rsidRPr="0075136D">
        <w:rPr>
          <w:rFonts w:ascii="Times New Roman" w:hAnsi="Times New Roman" w:cs="Times New Roman"/>
          <w:sz w:val="25"/>
          <w:szCs w:val="28"/>
        </w:rPr>
        <w:t>– цена одной системы кондиционирования.</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bookmarkStart w:id="22" w:name="Par862"/>
      <w:bookmarkEnd w:id="22"/>
      <w:r w:rsidRPr="0075136D">
        <w:rPr>
          <w:rFonts w:ascii="Times New Roman" w:hAnsi="Times New Roman" w:cs="Times New Roman"/>
          <w:sz w:val="25"/>
          <w:szCs w:val="28"/>
        </w:rPr>
        <w:t xml:space="preserve">3.9. Затрат на приобретение материальных запасов, не отнесенных к затратам на приобретение материальных запасов в рамках затрат на информационно-коммуникационные технологии (далее – затраты на приобретение материальных запасов), включающих затраты на приобретение материальных запасов </w:t>
      </w:r>
      <w:r w:rsidRPr="0075136D">
        <w:rPr>
          <w:rFonts w:ascii="Times New Roman" w:hAnsi="Times New Roman" w:cs="Times New Roman"/>
          <w:noProof/>
          <w:position w:val="-12"/>
          <w:sz w:val="25"/>
          <w:szCs w:val="28"/>
        </w:rPr>
        <w:drawing>
          <wp:inline distT="0" distB="0" distL="0" distR="0">
            <wp:extent cx="333375" cy="276225"/>
            <wp:effectExtent l="0" t="0" r="9525" b="9525"/>
            <wp:docPr id="343"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3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3295650" cy="276225"/>
            <wp:effectExtent l="0" t="0" r="0" b="9525"/>
            <wp:docPr id="344"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3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276225"/>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276225" cy="276225"/>
            <wp:effectExtent l="0" t="0" r="9525" b="9525"/>
            <wp:docPr id="345"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3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приобретение бланочной продукции;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33375" cy="276225"/>
            <wp:effectExtent l="0" t="0" r="9525" b="9525"/>
            <wp:docPr id="346"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3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приобретение канцелярских принадлежностей;</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0"/>
          <w:sz w:val="25"/>
          <w:szCs w:val="28"/>
        </w:rPr>
        <w:drawing>
          <wp:inline distT="0" distB="0" distL="0" distR="0">
            <wp:extent cx="276225" cy="247650"/>
            <wp:effectExtent l="0" t="0" r="9525" b="0"/>
            <wp:docPr id="347"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3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ascii="Times New Roman" w:hAnsi="Times New Roman" w:cs="Times New Roman"/>
          <w:sz w:val="25"/>
          <w:szCs w:val="28"/>
        </w:rPr>
        <w:t>– затраты на приобретение хозяйственных товаров и принадлежностей;</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04800" cy="276225"/>
            <wp:effectExtent l="0" t="0" r="0" b="9525"/>
            <wp:docPr id="348"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3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приобретение горюче-смазочных материалов;</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04800" cy="276225"/>
            <wp:effectExtent l="0" t="0" r="0" b="9525"/>
            <wp:docPr id="349"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3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приобретение запасных частей для транспортных средств;</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33375" cy="276225"/>
            <wp:effectExtent l="0" t="0" r="9525" b="9525"/>
            <wp:docPr id="350"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3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затраты на приобретение материальных запасов для нужд гражданской обороны.</w:t>
      </w:r>
    </w:p>
    <w:p w:rsidR="007B52CA" w:rsidRPr="0075136D" w:rsidRDefault="0075136D"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3</w:t>
      </w:r>
      <w:r w:rsidR="007B52CA" w:rsidRPr="0075136D">
        <w:rPr>
          <w:rFonts w:ascii="Times New Roman" w:hAnsi="Times New Roman" w:cs="Times New Roman"/>
          <w:sz w:val="25"/>
          <w:szCs w:val="28"/>
        </w:rPr>
        <w:t xml:space="preserve">.9.1. Затраты на приобретение бланочной продукции </w:t>
      </w:r>
      <w:r w:rsidR="007B52CA" w:rsidRPr="0075136D">
        <w:rPr>
          <w:rFonts w:ascii="Times New Roman" w:hAnsi="Times New Roman" w:cs="Times New Roman"/>
          <w:noProof/>
          <w:position w:val="-12"/>
          <w:sz w:val="25"/>
          <w:szCs w:val="28"/>
        </w:rPr>
        <w:drawing>
          <wp:inline distT="0" distB="0" distL="0" distR="0">
            <wp:extent cx="333375" cy="276225"/>
            <wp:effectExtent l="0" t="0" r="9525" b="9525"/>
            <wp:docPr id="351"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3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007B52CA"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2857500" cy="552450"/>
            <wp:effectExtent l="0" t="0" r="0" b="0"/>
            <wp:docPr id="352"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3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55245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04800" cy="276225"/>
            <wp:effectExtent l="0" t="0" r="0" b="0"/>
            <wp:docPr id="353"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3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планируемое к приобретению количество бланочной продукции;</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247650" cy="276225"/>
            <wp:effectExtent l="0" t="0" r="0" b="0"/>
            <wp:docPr id="354"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3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 cy="276225"/>
                    </a:xfrm>
                    <a:prstGeom prst="rect">
                      <a:avLst/>
                    </a:prstGeom>
                    <a:noFill/>
                    <a:ln>
                      <a:noFill/>
                    </a:ln>
                  </pic:spPr>
                </pic:pic>
              </a:graphicData>
            </a:graphic>
          </wp:inline>
        </w:drawing>
      </w:r>
      <w:r w:rsidRPr="0075136D">
        <w:rPr>
          <w:rFonts w:ascii="Times New Roman" w:hAnsi="Times New Roman" w:cs="Times New Roman"/>
          <w:sz w:val="25"/>
          <w:szCs w:val="28"/>
        </w:rPr>
        <w:t>– цена одного бланка по i-му тиражу;</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9525"/>
            <wp:docPr id="355"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3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–планируемое к приобретению количество прочей продукции, изготовляемой типографией;</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04800" cy="276225"/>
            <wp:effectExtent l="0" t="0" r="0" b="9525"/>
            <wp:docPr id="356"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3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цена одной единицы прочей продукции, изготовляемой типографией, по j-му тиражу.</w:t>
      </w:r>
    </w:p>
    <w:p w:rsidR="007B52CA" w:rsidRPr="0075136D" w:rsidRDefault="0075136D"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3</w:t>
      </w:r>
      <w:r w:rsidR="007B52CA" w:rsidRPr="0075136D">
        <w:rPr>
          <w:rFonts w:ascii="Times New Roman" w:hAnsi="Times New Roman" w:cs="Times New Roman"/>
          <w:sz w:val="25"/>
          <w:szCs w:val="28"/>
        </w:rPr>
        <w:t xml:space="preserve">.9.2. Затраты на приобретение канцелярских принадлежностей </w:t>
      </w:r>
      <w:r w:rsidR="007B52CA" w:rsidRPr="0075136D">
        <w:rPr>
          <w:rFonts w:ascii="Times New Roman" w:hAnsi="Times New Roman" w:cs="Times New Roman"/>
          <w:noProof/>
          <w:position w:val="-12"/>
          <w:sz w:val="25"/>
          <w:szCs w:val="28"/>
        </w:rPr>
        <w:drawing>
          <wp:inline distT="0" distB="0" distL="0" distR="0">
            <wp:extent cx="495300" cy="276225"/>
            <wp:effectExtent l="0" t="0" r="0" b="9525"/>
            <wp:docPr id="357"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3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76225"/>
                    </a:xfrm>
                    <a:prstGeom prst="rect">
                      <a:avLst/>
                    </a:prstGeom>
                    <a:noFill/>
                    <a:ln>
                      <a:noFill/>
                    </a:ln>
                  </pic:spPr>
                </pic:pic>
              </a:graphicData>
            </a:graphic>
          </wp:inline>
        </w:drawing>
      </w:r>
      <w:r w:rsidR="007B52CA"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2581275" cy="495300"/>
            <wp:effectExtent l="0" t="0" r="9525" b="0"/>
            <wp:docPr id="358"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1275"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lastRenderedPageBreak/>
        <w:drawing>
          <wp:inline distT="0" distB="0" distL="0" distR="0">
            <wp:extent cx="466725" cy="276225"/>
            <wp:effectExtent l="0" t="0" r="9525" b="9525"/>
            <wp:docPr id="359"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3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i-го предмета канцелярских принадлежностей в расчете на основного работника;</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2"/>
          <w:sz w:val="25"/>
          <w:szCs w:val="28"/>
        </w:rPr>
        <w:drawing>
          <wp:inline distT="0" distB="0" distL="0" distR="0">
            <wp:extent cx="304800" cy="276225"/>
            <wp:effectExtent l="0" t="0" r="0" b="9525"/>
            <wp:docPr id="360"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3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xml:space="preserve">– расчетная численность основных работников, определяемая в соответствии с </w:t>
      </w:r>
      <w:hyperlink r:id="rId367" w:history="1">
        <w:r w:rsidRPr="0075136D">
          <w:rPr>
            <w:rFonts w:ascii="Times New Roman" w:hAnsi="Times New Roman" w:cs="Times New Roman"/>
            <w:sz w:val="25"/>
            <w:szCs w:val="28"/>
          </w:rPr>
          <w:t>пунктами 17</w:t>
        </w:r>
      </w:hyperlink>
      <w:r w:rsidRPr="0075136D">
        <w:rPr>
          <w:rFonts w:ascii="Times New Roman" w:hAnsi="Times New Roman" w:cs="Times New Roman"/>
          <w:sz w:val="25"/>
          <w:szCs w:val="28"/>
        </w:rPr>
        <w:t xml:space="preserve">, </w:t>
      </w:r>
      <w:hyperlink r:id="rId368" w:history="1">
        <w:r w:rsidRPr="0075136D">
          <w:rPr>
            <w:rFonts w:ascii="Times New Roman" w:hAnsi="Times New Roman" w:cs="Times New Roman"/>
            <w:sz w:val="25"/>
            <w:szCs w:val="28"/>
          </w:rPr>
          <w:t>18</w:t>
        </w:r>
      </w:hyperlink>
      <w:r w:rsidRPr="0075136D">
        <w:rPr>
          <w:rFonts w:ascii="Times New Roman" w:hAnsi="Times New Roman" w:cs="Times New Roman"/>
          <w:sz w:val="25"/>
          <w:szCs w:val="28"/>
        </w:rPr>
        <w:t xml:space="preserve">, </w:t>
      </w:r>
      <w:hyperlink r:id="rId369" w:history="1">
        <w:r w:rsidRPr="0075136D">
          <w:rPr>
            <w:rFonts w:ascii="Times New Roman" w:hAnsi="Times New Roman" w:cs="Times New Roman"/>
            <w:sz w:val="25"/>
            <w:szCs w:val="28"/>
          </w:rPr>
          <w:t>21</w:t>
        </w:r>
      </w:hyperlink>
      <w:r w:rsidRPr="0075136D">
        <w:rPr>
          <w:rFonts w:ascii="Times New Roman" w:hAnsi="Times New Roman" w:cs="Times New Roman"/>
          <w:sz w:val="25"/>
          <w:szCs w:val="28"/>
        </w:rPr>
        <w:t xml:space="preserve">, </w:t>
      </w:r>
      <w:hyperlink r:id="rId370" w:history="1">
        <w:r w:rsidRPr="0075136D">
          <w:rPr>
            <w:rFonts w:ascii="Times New Roman" w:hAnsi="Times New Roman" w:cs="Times New Roman"/>
            <w:sz w:val="25"/>
            <w:szCs w:val="28"/>
          </w:rPr>
          <w:t>22</w:t>
        </w:r>
      </w:hyperlink>
      <w:r w:rsidRPr="0075136D">
        <w:rPr>
          <w:rFonts w:ascii="Times New Roman" w:hAnsi="Times New Roman" w:cs="Times New Roman"/>
          <w:sz w:val="25"/>
          <w:szCs w:val="28"/>
        </w:rPr>
        <w:t xml:space="preserve"> общих требований к определению нормативных затрат;</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9525"/>
            <wp:docPr id="361"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3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цена i-го предмета канцелярских принадлежностей.</w:t>
      </w:r>
    </w:p>
    <w:p w:rsidR="007B52CA" w:rsidRPr="0075136D" w:rsidRDefault="0075136D"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3</w:t>
      </w:r>
      <w:r w:rsidR="007B52CA" w:rsidRPr="0075136D">
        <w:rPr>
          <w:rFonts w:ascii="Times New Roman" w:hAnsi="Times New Roman" w:cs="Times New Roman"/>
          <w:sz w:val="25"/>
          <w:szCs w:val="28"/>
        </w:rPr>
        <w:t xml:space="preserve">.9.3. Затраты на приобретение хозяйственных товаров и принадлежностей </w:t>
      </w:r>
      <w:r w:rsidR="007B52CA" w:rsidRPr="0075136D">
        <w:rPr>
          <w:rFonts w:ascii="Times New Roman" w:hAnsi="Times New Roman" w:cs="Times New Roman"/>
          <w:noProof/>
          <w:position w:val="-10"/>
          <w:sz w:val="25"/>
          <w:szCs w:val="28"/>
        </w:rPr>
        <w:drawing>
          <wp:inline distT="0" distB="0" distL="0" distR="0">
            <wp:extent cx="333375" cy="247650"/>
            <wp:effectExtent l="0" t="0" r="9525" b="0"/>
            <wp:docPr id="362"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3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007B52CA"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1866900" cy="495300"/>
            <wp:effectExtent l="0" t="0" r="0" b="0"/>
            <wp:docPr id="363"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3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04800" cy="276225"/>
            <wp:effectExtent l="0" t="0" r="0" b="0"/>
            <wp:docPr id="364"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3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ascii="Times New Roman" w:hAnsi="Times New Roman" w:cs="Times New Roman"/>
          <w:sz w:val="25"/>
          <w:szCs w:val="28"/>
        </w:rPr>
        <w:t>– цена i-й единицы хозяйственных товаров и принадлежностей;</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365"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3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i-го хозяйственного товара и принадлежности.</w:t>
      </w:r>
    </w:p>
    <w:p w:rsidR="007B52CA" w:rsidRPr="0075136D" w:rsidRDefault="0075136D"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3</w:t>
      </w:r>
      <w:r w:rsidR="007B52CA" w:rsidRPr="0075136D">
        <w:rPr>
          <w:rFonts w:ascii="Times New Roman" w:hAnsi="Times New Roman" w:cs="Times New Roman"/>
          <w:sz w:val="25"/>
          <w:szCs w:val="28"/>
        </w:rPr>
        <w:t xml:space="preserve">.9.4. Затраты на приобретение горюче-смазочных материалов </w:t>
      </w:r>
      <w:r w:rsidR="007B52CA" w:rsidRPr="0075136D">
        <w:rPr>
          <w:rFonts w:ascii="Times New Roman" w:hAnsi="Times New Roman" w:cs="Times New Roman"/>
          <w:noProof/>
          <w:position w:val="-12"/>
          <w:sz w:val="25"/>
          <w:szCs w:val="28"/>
        </w:rPr>
        <w:drawing>
          <wp:inline distT="0" distB="0" distL="0" distR="0">
            <wp:extent cx="438150" cy="276225"/>
            <wp:effectExtent l="0" t="0" r="0" b="9525"/>
            <wp:docPr id="366"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3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276225"/>
                    </a:xfrm>
                    <a:prstGeom prst="rect">
                      <a:avLst/>
                    </a:prstGeom>
                    <a:noFill/>
                    <a:ln>
                      <a:noFill/>
                    </a:ln>
                  </pic:spPr>
                </pic:pic>
              </a:graphicData>
            </a:graphic>
          </wp:inline>
        </w:drawing>
      </w:r>
      <w:r w:rsidR="007B52CA"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2524125" cy="495300"/>
            <wp:effectExtent l="0" t="0" r="9525" b="0"/>
            <wp:docPr id="367"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3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368"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3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xml:space="preserve">– норма расхода топлива на 100 километров пробега i-го транспортного средства согласно методическим </w:t>
      </w:r>
      <w:hyperlink r:id="rId379" w:history="1">
        <w:r w:rsidRPr="0075136D">
          <w:rPr>
            <w:rFonts w:ascii="Times New Roman" w:hAnsi="Times New Roman" w:cs="Times New Roman"/>
            <w:sz w:val="25"/>
            <w:szCs w:val="28"/>
          </w:rPr>
          <w:t>рекомендациям</w:t>
        </w:r>
      </w:hyperlink>
      <w:r w:rsidRPr="0075136D">
        <w:rPr>
          <w:rFonts w:ascii="Times New Roman" w:hAnsi="Times New Roman" w:cs="Times New Roman"/>
          <w:sz w:val="25"/>
          <w:szCs w:val="28"/>
        </w:rPr>
        <w:t>«Нормы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369"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3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xml:space="preserve"> -– цена одного литра горюче-смазочного материала по i-му транспортному средству;</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52425" cy="276225"/>
            <wp:effectExtent l="0" t="0" r="9525" b="0"/>
            <wp:docPr id="370"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3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425" cy="276225"/>
                    </a:xfrm>
                    <a:prstGeom prst="rect">
                      <a:avLst/>
                    </a:prstGeom>
                    <a:noFill/>
                    <a:ln>
                      <a:noFill/>
                    </a:ln>
                  </pic:spPr>
                </pic:pic>
              </a:graphicData>
            </a:graphic>
          </wp:inline>
        </w:drawing>
      </w:r>
      <w:r w:rsidRPr="0075136D">
        <w:rPr>
          <w:rFonts w:ascii="Times New Roman" w:hAnsi="Times New Roman" w:cs="Times New Roman"/>
          <w:sz w:val="25"/>
          <w:szCs w:val="28"/>
        </w:rPr>
        <w:t>– планируемое количество рабочих дней использования i-готранспортного средства в очередном финансовом году.</w:t>
      </w:r>
    </w:p>
    <w:p w:rsidR="007B52CA" w:rsidRPr="0075136D" w:rsidRDefault="0075136D"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3</w:t>
      </w:r>
      <w:r w:rsidR="007B52CA" w:rsidRPr="0075136D">
        <w:rPr>
          <w:rFonts w:ascii="Times New Roman" w:hAnsi="Times New Roman" w:cs="Times New Roman"/>
          <w:sz w:val="25"/>
          <w:szCs w:val="28"/>
        </w:rPr>
        <w:t>.9.5. Затраты на приобретение запасных частей для транспортных средств, определяемые по фактическим затратам в отчетном финансовом году.</w:t>
      </w:r>
    </w:p>
    <w:p w:rsidR="007B52CA" w:rsidRPr="0075136D" w:rsidRDefault="0075136D"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3</w:t>
      </w:r>
      <w:r w:rsidR="007B52CA" w:rsidRPr="0075136D">
        <w:rPr>
          <w:rFonts w:ascii="Times New Roman" w:hAnsi="Times New Roman" w:cs="Times New Roman"/>
          <w:sz w:val="25"/>
          <w:szCs w:val="28"/>
        </w:rPr>
        <w:t xml:space="preserve">.9.6. Затраты на приобретение материальных запасов для нужд гражданской обороны </w:t>
      </w:r>
      <w:r w:rsidR="007B52CA" w:rsidRPr="0075136D">
        <w:rPr>
          <w:rFonts w:ascii="Times New Roman" w:hAnsi="Times New Roman" w:cs="Times New Roman"/>
          <w:noProof/>
          <w:position w:val="-12"/>
          <w:sz w:val="25"/>
          <w:szCs w:val="28"/>
        </w:rPr>
        <w:drawing>
          <wp:inline distT="0" distB="0" distL="0" distR="0">
            <wp:extent cx="495300" cy="276225"/>
            <wp:effectExtent l="0" t="0" r="0" b="9525"/>
            <wp:docPr id="371"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3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276225"/>
                    </a:xfrm>
                    <a:prstGeom prst="rect">
                      <a:avLst/>
                    </a:prstGeom>
                    <a:noFill/>
                    <a:ln>
                      <a:noFill/>
                    </a:ln>
                  </pic:spPr>
                </pic:pic>
              </a:graphicData>
            </a:graphic>
          </wp:inline>
        </w:drawing>
      </w:r>
      <w:r w:rsidR="007B52CA" w:rsidRPr="0075136D">
        <w:rPr>
          <w:rFonts w:ascii="Times New Roman" w:hAnsi="Times New Roman" w:cs="Times New Roman"/>
          <w:sz w:val="25"/>
          <w:szCs w:val="28"/>
        </w:rPr>
        <w:t>, определяемые по формуле:</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sz w:val="25"/>
          <w:szCs w:val="28"/>
        </w:rPr>
        <w:drawing>
          <wp:inline distT="0" distB="0" distL="0" distR="0">
            <wp:extent cx="2552700" cy="495300"/>
            <wp:effectExtent l="0" t="0" r="0" b="0"/>
            <wp:docPr id="372"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3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495300"/>
                    </a:xfrm>
                    <a:prstGeom prst="rect">
                      <a:avLst/>
                    </a:prstGeom>
                    <a:noFill/>
                    <a:ln>
                      <a:noFill/>
                    </a:ln>
                  </pic:spPr>
                </pic:pic>
              </a:graphicData>
            </a:graphic>
          </wp:inline>
        </w:drawing>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drawing>
          <wp:inline distT="0" distB="0" distL="0" distR="0">
            <wp:extent cx="333375" cy="276225"/>
            <wp:effectExtent l="0" t="0" r="9525" b="0"/>
            <wp:docPr id="373"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3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76225"/>
                    </a:xfrm>
                    <a:prstGeom prst="rect">
                      <a:avLst/>
                    </a:prstGeom>
                    <a:noFill/>
                    <a:ln>
                      <a:noFill/>
                    </a:ln>
                  </pic:spPr>
                </pic:pic>
              </a:graphicData>
            </a:graphic>
          </wp:inline>
        </w:drawing>
      </w:r>
      <w:r w:rsidRPr="0075136D">
        <w:rPr>
          <w:rFonts w:ascii="Times New Roman" w:hAnsi="Times New Roman" w:cs="Times New Roman"/>
          <w:sz w:val="25"/>
          <w:szCs w:val="28"/>
        </w:rPr>
        <w:t>– цена i-й единицы материальных запасов для нужд гражданской обороны;</w:t>
      </w:r>
    </w:p>
    <w:p w:rsidR="007B52CA" w:rsidRPr="0075136D" w:rsidRDefault="007B52CA" w:rsidP="007B52CA">
      <w:pPr>
        <w:widowControl w:val="0"/>
        <w:autoSpaceDE w:val="0"/>
        <w:autoSpaceDN w:val="0"/>
        <w:adjustRightInd w:val="0"/>
        <w:ind w:firstLine="709"/>
        <w:jc w:val="both"/>
        <w:rPr>
          <w:rFonts w:ascii="Times New Roman" w:hAnsi="Times New Roman" w:cs="Times New Roman"/>
          <w:sz w:val="25"/>
          <w:szCs w:val="28"/>
        </w:rPr>
      </w:pPr>
      <w:r w:rsidRPr="0075136D">
        <w:rPr>
          <w:rFonts w:ascii="Times New Roman" w:hAnsi="Times New Roman" w:cs="Times New Roman"/>
          <w:noProof/>
          <w:position w:val="-14"/>
          <w:sz w:val="25"/>
          <w:szCs w:val="28"/>
        </w:rPr>
        <w:lastRenderedPageBreak/>
        <w:drawing>
          <wp:inline distT="0" distB="0" distL="0" distR="0">
            <wp:extent cx="466725" cy="276225"/>
            <wp:effectExtent l="0" t="0" r="9525" b="0"/>
            <wp:docPr id="374"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3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276225"/>
                    </a:xfrm>
                    <a:prstGeom prst="rect">
                      <a:avLst/>
                    </a:prstGeom>
                    <a:noFill/>
                    <a:ln>
                      <a:noFill/>
                    </a:ln>
                  </pic:spPr>
                </pic:pic>
              </a:graphicData>
            </a:graphic>
          </wp:inline>
        </w:drawing>
      </w:r>
      <w:r w:rsidRPr="0075136D">
        <w:rPr>
          <w:rFonts w:ascii="Times New Roman" w:hAnsi="Times New Roman" w:cs="Times New Roman"/>
          <w:sz w:val="25"/>
          <w:szCs w:val="28"/>
        </w:rPr>
        <w:t>– количество i-го материального запаса для нужд гражданской обороны из расчета на одного работника в год;</w:t>
      </w:r>
    </w:p>
    <w:p w:rsidR="007B52CA" w:rsidRPr="0075136D" w:rsidRDefault="007B52CA" w:rsidP="007B52CA">
      <w:pPr>
        <w:pStyle w:val="a4"/>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04800" cy="276225"/>
            <wp:effectExtent l="0" t="0" r="0" b="9525"/>
            <wp:docPr id="375"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38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4800" cy="276225"/>
                    </a:xfrm>
                    <a:prstGeom prst="rect">
                      <a:avLst/>
                    </a:prstGeom>
                    <a:noFill/>
                    <a:ln>
                      <a:noFill/>
                    </a:ln>
                  </pic:spPr>
                </pic:pic>
              </a:graphicData>
            </a:graphic>
          </wp:inline>
        </w:drawing>
      </w:r>
      <w:r w:rsidRPr="0075136D">
        <w:rPr>
          <w:rFonts w:cs="Times New Roman"/>
          <w:sz w:val="25"/>
          <w:szCs w:val="28"/>
        </w:rPr>
        <w:t xml:space="preserve">– расчетная численность основных работников, определяемая в соответствии с </w:t>
      </w:r>
      <w:hyperlink r:id="rId387" w:history="1">
        <w:r w:rsidRPr="0075136D">
          <w:rPr>
            <w:rFonts w:cs="Times New Roman"/>
            <w:sz w:val="25"/>
            <w:szCs w:val="28"/>
          </w:rPr>
          <w:t>пунктами 17</w:t>
        </w:r>
      </w:hyperlink>
      <w:r w:rsidRPr="0075136D">
        <w:rPr>
          <w:rFonts w:cs="Times New Roman"/>
          <w:sz w:val="25"/>
          <w:szCs w:val="28"/>
        </w:rPr>
        <w:t xml:space="preserve">, </w:t>
      </w:r>
      <w:hyperlink r:id="rId388" w:history="1">
        <w:r w:rsidRPr="0075136D">
          <w:rPr>
            <w:rFonts w:cs="Times New Roman"/>
            <w:sz w:val="25"/>
            <w:szCs w:val="28"/>
          </w:rPr>
          <w:t>18</w:t>
        </w:r>
      </w:hyperlink>
      <w:r w:rsidRPr="0075136D">
        <w:rPr>
          <w:rFonts w:cs="Times New Roman"/>
          <w:sz w:val="25"/>
          <w:szCs w:val="28"/>
        </w:rPr>
        <w:t xml:space="preserve">, </w:t>
      </w:r>
      <w:hyperlink r:id="rId389" w:history="1">
        <w:r w:rsidRPr="0075136D">
          <w:rPr>
            <w:rFonts w:cs="Times New Roman"/>
            <w:sz w:val="25"/>
            <w:szCs w:val="28"/>
          </w:rPr>
          <w:t>21</w:t>
        </w:r>
      </w:hyperlink>
      <w:r w:rsidRPr="0075136D">
        <w:rPr>
          <w:rFonts w:cs="Times New Roman"/>
          <w:sz w:val="25"/>
          <w:szCs w:val="28"/>
        </w:rPr>
        <w:t xml:space="preserve">, </w:t>
      </w:r>
      <w:hyperlink r:id="rId390" w:history="1">
        <w:r w:rsidRPr="0075136D">
          <w:rPr>
            <w:rFonts w:cs="Times New Roman"/>
            <w:sz w:val="25"/>
            <w:szCs w:val="28"/>
          </w:rPr>
          <w:t>22</w:t>
        </w:r>
      </w:hyperlink>
      <w:r w:rsidRPr="0075136D">
        <w:rPr>
          <w:rFonts w:cs="Times New Roman"/>
          <w:sz w:val="25"/>
          <w:szCs w:val="28"/>
        </w:rPr>
        <w:t xml:space="preserve"> общих требований к определению нормативных затрат.</w:t>
      </w:r>
    </w:p>
    <w:p w:rsidR="007B52CA" w:rsidRPr="0075136D" w:rsidRDefault="007B52CA" w:rsidP="007B52CA">
      <w:pPr>
        <w:pStyle w:val="a4"/>
        <w:spacing w:line="360" w:lineRule="exact"/>
        <w:ind w:firstLine="709"/>
        <w:jc w:val="both"/>
        <w:rPr>
          <w:rFonts w:cs="Times New Roman"/>
          <w:sz w:val="25"/>
          <w:szCs w:val="28"/>
        </w:rPr>
      </w:pPr>
      <w:bookmarkStart w:id="23" w:name="Par919"/>
      <w:bookmarkEnd w:id="23"/>
      <w:r w:rsidRPr="0075136D">
        <w:rPr>
          <w:rFonts w:cs="Times New Roman"/>
          <w:sz w:val="25"/>
          <w:szCs w:val="28"/>
        </w:rPr>
        <w:t>4. Затраты на капитальный ремонт муниципального имущества.</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bookmarkStart w:id="24" w:name="Par926"/>
      <w:bookmarkEnd w:id="24"/>
      <w:r w:rsidRPr="0075136D">
        <w:rPr>
          <w:rFonts w:ascii="Times New Roman" w:hAnsi="Times New Roman" w:cs="Times New Roman"/>
          <w:sz w:val="25"/>
          <w:szCs w:val="28"/>
        </w:rPr>
        <w:t>4.1. Затраты на строительные работы, осуществляемые в рамках капитального ремонта, определяемых на основании сметного расчета стоимости строительства, разработанного в соответствии с методиками,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также сметных нормативов строительных работ и специальных строительных работ, утвержденных в установленном порядке.</w:t>
      </w:r>
    </w:p>
    <w:p w:rsidR="007B52CA" w:rsidRPr="0075136D" w:rsidRDefault="007B52CA" w:rsidP="007B52CA">
      <w:pPr>
        <w:widowControl w:val="0"/>
        <w:autoSpaceDE w:val="0"/>
        <w:autoSpaceDN w:val="0"/>
        <w:adjustRightInd w:val="0"/>
        <w:spacing w:line="360" w:lineRule="exact"/>
        <w:ind w:firstLine="709"/>
        <w:jc w:val="both"/>
        <w:rPr>
          <w:rFonts w:ascii="Times New Roman" w:hAnsi="Times New Roman" w:cs="Times New Roman"/>
          <w:sz w:val="25"/>
          <w:szCs w:val="28"/>
        </w:rPr>
      </w:pPr>
      <w:r w:rsidRPr="0075136D">
        <w:rPr>
          <w:rFonts w:ascii="Times New Roman" w:hAnsi="Times New Roman" w:cs="Times New Roman"/>
          <w:sz w:val="25"/>
          <w:szCs w:val="28"/>
        </w:rPr>
        <w:t xml:space="preserve">4.2. Затраты на разработку проектной документации, определяемых в соответствии со </w:t>
      </w:r>
      <w:hyperlink r:id="rId391" w:history="1">
        <w:r w:rsidRPr="0075136D">
          <w:rPr>
            <w:rFonts w:ascii="Times New Roman" w:hAnsi="Times New Roman" w:cs="Times New Roman"/>
            <w:sz w:val="25"/>
            <w:szCs w:val="28"/>
          </w:rPr>
          <w:t>статьей 22</w:t>
        </w:r>
      </w:hyperlink>
      <w:r w:rsidRPr="0075136D">
        <w:rPr>
          <w:rFonts w:ascii="Times New Roman" w:hAnsi="Times New Roman" w:cs="Times New Roman"/>
          <w:sz w:val="25"/>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и с законодательством Российской Федерации о градостроительной деятельности.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5.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 xml:space="preserve">5.1.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392" w:history="1">
        <w:r w:rsidRPr="0075136D">
          <w:rPr>
            <w:rFonts w:cs="Times New Roman"/>
            <w:sz w:val="25"/>
            <w:szCs w:val="28"/>
          </w:rPr>
          <w:t>статьей 22</w:t>
        </w:r>
      </w:hyperlink>
      <w:r w:rsidRPr="0075136D">
        <w:rPr>
          <w:rFonts w:cs="Times New Roman"/>
          <w:sz w:val="25"/>
          <w:szCs w:val="28"/>
        </w:rPr>
        <w:t xml:space="preserve"> Федерального закона и с действующим законодательством Российской Федерации о градостроительной деятельности.</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 xml:space="preserve">5.2. Затраты на приобретение объектов недвижимого имущества определяются в соответствии со </w:t>
      </w:r>
      <w:hyperlink r:id="rId393" w:history="1">
        <w:r w:rsidRPr="0075136D">
          <w:rPr>
            <w:rFonts w:cs="Times New Roman"/>
            <w:sz w:val="25"/>
            <w:szCs w:val="28"/>
          </w:rPr>
          <w:t>статьей 22</w:t>
        </w:r>
      </w:hyperlink>
      <w:r w:rsidRPr="0075136D">
        <w:rPr>
          <w:rFonts w:cs="Times New Roman"/>
          <w:sz w:val="25"/>
          <w:szCs w:val="28"/>
        </w:rPr>
        <w:t xml:space="preserve"> Федерального закона и с действующим законодательством Российской Федерации, регулирующим оценочную деятельность в Российской Федерации.</w:t>
      </w:r>
    </w:p>
    <w:p w:rsidR="007B52CA" w:rsidRPr="0075136D" w:rsidRDefault="007B52CA" w:rsidP="007B52CA">
      <w:pPr>
        <w:pStyle w:val="a4"/>
        <w:spacing w:line="360" w:lineRule="exact"/>
        <w:ind w:firstLine="709"/>
        <w:jc w:val="both"/>
        <w:rPr>
          <w:rFonts w:cs="Times New Roman"/>
          <w:sz w:val="25"/>
          <w:szCs w:val="28"/>
        </w:rPr>
      </w:pPr>
      <w:bookmarkStart w:id="25" w:name="Par934"/>
      <w:bookmarkEnd w:id="25"/>
      <w:r w:rsidRPr="0075136D">
        <w:rPr>
          <w:rFonts w:cs="Times New Roman"/>
          <w:sz w:val="25"/>
          <w:szCs w:val="28"/>
        </w:rPr>
        <w:t>6.   Затраты на дополнительное профессиональное образование.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sz w:val="25"/>
          <w:szCs w:val="28"/>
        </w:rPr>
        <w:t>6.1. Затраты на приобретение образовательных услуг по профессиональной переподготовке и повышению квалификации (</w:t>
      </w:r>
      <w:r w:rsidRPr="0075136D">
        <w:rPr>
          <w:rFonts w:cs="Times New Roman"/>
          <w:noProof/>
          <w:position w:val="-12"/>
          <w:sz w:val="25"/>
          <w:szCs w:val="28"/>
          <w:lang w:eastAsia="ru-RU"/>
        </w:rPr>
        <w:drawing>
          <wp:inline distT="0" distB="0" distL="0" distR="0">
            <wp:extent cx="276225" cy="247650"/>
            <wp:effectExtent l="0" t="0" r="9525" b="0"/>
            <wp:docPr id="376"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3"/>
                    <pic:cNvPicPr>
                      <a:picLocks noChangeAspect="1" noChangeArrowheads="1"/>
                    </pic:cNvPicPr>
                  </pic:nvPicPr>
                  <pic:blipFill>
                    <a:blip r:embed="rId3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 cy="247650"/>
                    </a:xfrm>
                    <a:prstGeom prst="rect">
                      <a:avLst/>
                    </a:prstGeom>
                    <a:noFill/>
                    <a:ln>
                      <a:noFill/>
                    </a:ln>
                  </pic:spPr>
                </pic:pic>
              </a:graphicData>
            </a:graphic>
          </wp:inline>
        </w:drawing>
      </w:r>
      <w:r w:rsidRPr="0075136D">
        <w:rPr>
          <w:rFonts w:cs="Times New Roman"/>
          <w:sz w:val="25"/>
          <w:szCs w:val="28"/>
        </w:rPr>
        <w:t xml:space="preserve">) определяются в соответствии со </w:t>
      </w:r>
      <w:hyperlink r:id="rId395" w:history="1">
        <w:r w:rsidRPr="0075136D">
          <w:rPr>
            <w:rFonts w:cs="Times New Roman"/>
            <w:sz w:val="25"/>
            <w:szCs w:val="28"/>
          </w:rPr>
          <w:t>статьей 22</w:t>
        </w:r>
      </w:hyperlink>
      <w:r w:rsidRPr="0075136D">
        <w:rPr>
          <w:rFonts w:cs="Times New Roman"/>
          <w:sz w:val="25"/>
          <w:szCs w:val="28"/>
        </w:rPr>
        <w:t xml:space="preserve"> Федерального закона и определяются по формуле: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28"/>
          <w:sz w:val="25"/>
          <w:szCs w:val="28"/>
          <w:lang w:eastAsia="ru-RU"/>
        </w:rPr>
        <w:drawing>
          <wp:inline distT="0" distB="0" distL="0" distR="0">
            <wp:extent cx="1485900" cy="466725"/>
            <wp:effectExtent l="0" t="0" r="0" b="9525"/>
            <wp:docPr id="377"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2"/>
                    <pic:cNvPicPr>
                      <a:picLocks noChangeAspect="1" noChangeArrowheads="1"/>
                    </pic:cNvPicPr>
                  </pic:nvPicPr>
                  <pic:blipFill>
                    <a:blip r:embed="rId3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466725"/>
                    </a:xfrm>
                    <a:prstGeom prst="rect">
                      <a:avLst/>
                    </a:prstGeom>
                    <a:noFill/>
                    <a:ln>
                      <a:noFill/>
                    </a:ln>
                  </pic:spPr>
                </pic:pic>
              </a:graphicData>
            </a:graphic>
          </wp:inline>
        </w:drawing>
      </w:r>
      <w:r w:rsidRPr="0075136D">
        <w:rPr>
          <w:rFonts w:cs="Times New Roman"/>
          <w:sz w:val="25"/>
          <w:szCs w:val="28"/>
        </w:rPr>
        <w:t>, где</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position w:val="-12"/>
          <w:sz w:val="25"/>
          <w:szCs w:val="28"/>
          <w:lang w:eastAsia="ru-RU"/>
        </w:rPr>
        <w:drawing>
          <wp:inline distT="0" distB="0" distL="0" distR="0">
            <wp:extent cx="333375" cy="247650"/>
            <wp:effectExtent l="0" t="0" r="9525" b="0"/>
            <wp:docPr id="378"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1"/>
                    <pic:cNvPicPr>
                      <a:picLocks noChangeAspect="1" noChangeArrowheads="1"/>
                    </pic:cNvPicPr>
                  </pic:nvPicPr>
                  <pic:blipFill>
                    <a:blip r:embed="rId3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количество работников, направляемых на i-й вид дополнительного профессионального образования;</w:t>
      </w:r>
    </w:p>
    <w:p w:rsidR="007B52CA" w:rsidRPr="0075136D" w:rsidRDefault="007B52CA" w:rsidP="007B52CA">
      <w:pPr>
        <w:pStyle w:val="a4"/>
        <w:spacing w:line="360" w:lineRule="exact"/>
        <w:ind w:firstLine="709"/>
        <w:jc w:val="both"/>
        <w:rPr>
          <w:rFonts w:cs="Times New Roman"/>
          <w:sz w:val="25"/>
          <w:szCs w:val="28"/>
        </w:rPr>
      </w:pPr>
      <w:r w:rsidRPr="0075136D">
        <w:rPr>
          <w:rFonts w:cs="Times New Roman"/>
          <w:noProof/>
          <w:sz w:val="25"/>
          <w:szCs w:val="28"/>
          <w:lang w:eastAsia="ru-RU"/>
        </w:rPr>
        <w:drawing>
          <wp:inline distT="0" distB="0" distL="0" distR="0">
            <wp:extent cx="333375" cy="247650"/>
            <wp:effectExtent l="0" t="0" r="9525" b="0"/>
            <wp:docPr id="379"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3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375" cy="247650"/>
                    </a:xfrm>
                    <a:prstGeom prst="rect">
                      <a:avLst/>
                    </a:prstGeom>
                    <a:noFill/>
                    <a:ln>
                      <a:noFill/>
                    </a:ln>
                  </pic:spPr>
                </pic:pic>
              </a:graphicData>
            </a:graphic>
          </wp:inline>
        </w:drawing>
      </w:r>
      <w:r w:rsidRPr="0075136D">
        <w:rPr>
          <w:rFonts w:cs="Times New Roman"/>
          <w:sz w:val="25"/>
          <w:szCs w:val="28"/>
        </w:rPr>
        <w:t xml:space="preserve"> –  цена обучения одного работника по i-му виду дополнительного профессионального образования.</w:t>
      </w:r>
    </w:p>
    <w:p w:rsidR="007B52CA" w:rsidRPr="0075136D" w:rsidRDefault="007B52CA" w:rsidP="0075136D">
      <w:pPr>
        <w:pStyle w:val="a4"/>
        <w:spacing w:line="360" w:lineRule="exact"/>
        <w:jc w:val="center"/>
        <w:rPr>
          <w:sz w:val="25"/>
        </w:rPr>
      </w:pPr>
      <w:r w:rsidRPr="0075136D">
        <w:rPr>
          <w:sz w:val="25"/>
        </w:rPr>
        <w:t>____________</w:t>
      </w:r>
    </w:p>
    <w:p w:rsidR="00BC46CD" w:rsidRPr="007B52CA" w:rsidRDefault="00BC46CD" w:rsidP="007B52CA">
      <w:pPr>
        <w:jc w:val="both"/>
        <w:rPr>
          <w:rFonts w:ascii="Times New Roman" w:eastAsia="Times New Roman" w:hAnsi="Times New Roman"/>
          <w:sz w:val="26"/>
          <w:szCs w:val="28"/>
          <w:lang w:eastAsia="ru-RU"/>
        </w:rPr>
      </w:pPr>
    </w:p>
    <w:sectPr w:rsidR="00BC46CD" w:rsidRPr="007B52CA" w:rsidSect="00BA274F">
      <w:headerReference w:type="default" r:id="rId399"/>
      <w:pgSz w:w="11906" w:h="16838" w:code="9"/>
      <w:pgMar w:top="737" w:right="1077" w:bottom="680" w:left="158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5F6" w:rsidRDefault="004675F6" w:rsidP="00AD64D1">
      <w:pPr>
        <w:spacing w:after="0" w:line="240" w:lineRule="auto"/>
      </w:pPr>
      <w:r>
        <w:separator/>
      </w:r>
    </w:p>
  </w:endnote>
  <w:endnote w:type="continuationSeparator" w:id="1">
    <w:p w:rsidR="004675F6" w:rsidRDefault="004675F6" w:rsidP="00AD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5F6" w:rsidRDefault="004675F6" w:rsidP="00AD64D1">
      <w:pPr>
        <w:spacing w:after="0" w:line="240" w:lineRule="auto"/>
      </w:pPr>
      <w:r>
        <w:separator/>
      </w:r>
    </w:p>
  </w:footnote>
  <w:footnote w:type="continuationSeparator" w:id="1">
    <w:p w:rsidR="004675F6" w:rsidRDefault="004675F6" w:rsidP="00AD64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3910"/>
      <w:docPartObj>
        <w:docPartGallery w:val="Page Numbers (Top of Page)"/>
        <w:docPartUnique/>
      </w:docPartObj>
    </w:sdtPr>
    <w:sdtContent>
      <w:p w:rsidR="007B52CA" w:rsidRDefault="007B52CA">
        <w:pPr>
          <w:pStyle w:val="a9"/>
          <w:jc w:val="center"/>
        </w:pPr>
        <w:r w:rsidRPr="00B54B2B">
          <w:rPr>
            <w:rFonts w:ascii="Times New Roman" w:hAnsi="Times New Roman" w:cs="Times New Roman"/>
            <w:sz w:val="18"/>
            <w:szCs w:val="18"/>
          </w:rPr>
          <w:fldChar w:fldCharType="begin"/>
        </w:r>
        <w:r w:rsidRPr="00B54B2B">
          <w:rPr>
            <w:rFonts w:ascii="Times New Roman" w:hAnsi="Times New Roman" w:cs="Times New Roman"/>
            <w:sz w:val="18"/>
            <w:szCs w:val="18"/>
          </w:rPr>
          <w:instrText xml:space="preserve"> PAGE   \* MERGEFORMAT </w:instrText>
        </w:r>
        <w:r w:rsidRPr="00B54B2B">
          <w:rPr>
            <w:rFonts w:ascii="Times New Roman" w:hAnsi="Times New Roman" w:cs="Times New Roman"/>
            <w:sz w:val="18"/>
            <w:szCs w:val="18"/>
          </w:rPr>
          <w:fldChar w:fldCharType="separate"/>
        </w:r>
        <w:r w:rsidR="006E3773">
          <w:rPr>
            <w:rFonts w:ascii="Times New Roman" w:hAnsi="Times New Roman" w:cs="Times New Roman"/>
            <w:noProof/>
            <w:sz w:val="18"/>
            <w:szCs w:val="18"/>
          </w:rPr>
          <w:t>2</w:t>
        </w:r>
        <w:r w:rsidRPr="00B54B2B">
          <w:rPr>
            <w:rFonts w:ascii="Times New Roman" w:hAnsi="Times New Roman" w:cs="Times New Roman"/>
            <w:sz w:val="18"/>
            <w:szCs w:val="18"/>
          </w:rPr>
          <w:fldChar w:fldCharType="end"/>
        </w:r>
      </w:p>
    </w:sdtContent>
  </w:sdt>
  <w:p w:rsidR="007B52CA" w:rsidRDefault="007B52C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93BB6"/>
    <w:multiLevelType w:val="multilevel"/>
    <w:tmpl w:val="DDA6CF36"/>
    <w:lvl w:ilvl="0">
      <w:start w:val="2"/>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A2C5BE6"/>
    <w:multiLevelType w:val="multilevel"/>
    <w:tmpl w:val="54BAD56C"/>
    <w:lvl w:ilvl="0">
      <w:start w:val="1"/>
      <w:numFmt w:val="decimal"/>
      <w:lvlText w:val="%1."/>
      <w:lvlJc w:val="left"/>
      <w:pPr>
        <w:tabs>
          <w:tab w:val="num" w:pos="360"/>
        </w:tabs>
        <w:ind w:left="360" w:hanging="360"/>
      </w:pPr>
      <w:rPr>
        <w:color w:val="000000"/>
      </w:rPr>
    </w:lvl>
    <w:lvl w:ilvl="1">
      <w:start w:val="1"/>
      <w:numFmt w:val="decimal"/>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D0A746E"/>
    <w:multiLevelType w:val="multilevel"/>
    <w:tmpl w:val="E856F2E8"/>
    <w:lvl w:ilvl="0">
      <w:start w:val="3"/>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A36CF6"/>
    <w:multiLevelType w:val="hybridMultilevel"/>
    <w:tmpl w:val="A52AEE14"/>
    <w:lvl w:ilvl="0" w:tplc="01D6C5E4">
      <w:start w:val="1"/>
      <w:numFmt w:val="decimal"/>
      <w:lvlText w:val="%1."/>
      <w:lvlJc w:val="left"/>
      <w:pPr>
        <w:ind w:left="1070" w:hanging="360"/>
      </w:pPr>
      <w:rPr>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3FA5AA7"/>
    <w:multiLevelType w:val="multilevel"/>
    <w:tmpl w:val="F5C08C56"/>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28E92DBD"/>
    <w:multiLevelType w:val="hybridMultilevel"/>
    <w:tmpl w:val="40BE2E88"/>
    <w:lvl w:ilvl="0" w:tplc="A13ADAF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903B50"/>
    <w:multiLevelType w:val="multilevel"/>
    <w:tmpl w:val="4BAEA1B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9">
    <w:nsid w:val="2E9C4AA8"/>
    <w:multiLevelType w:val="multilevel"/>
    <w:tmpl w:val="C8E6C58E"/>
    <w:lvl w:ilvl="0">
      <w:start w:val="3"/>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13">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nsid w:val="50B20B31"/>
    <w:multiLevelType w:val="multilevel"/>
    <w:tmpl w:val="53AAEFF2"/>
    <w:lvl w:ilvl="0">
      <w:start w:val="1"/>
      <w:numFmt w:val="decimal"/>
      <w:lvlText w:val="%1."/>
      <w:lvlJc w:val="left"/>
      <w:pPr>
        <w:ind w:left="720" w:hanging="360"/>
      </w:pPr>
    </w:lvl>
    <w:lvl w:ilvl="1">
      <w:start w:val="1"/>
      <w:numFmt w:val="decimal"/>
      <w:isLgl/>
      <w:lvlText w:val="%1.%2."/>
      <w:lvlJc w:val="left"/>
      <w:pPr>
        <w:ind w:left="90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53A64749"/>
    <w:multiLevelType w:val="hybridMultilevel"/>
    <w:tmpl w:val="85C2CDF0"/>
    <w:lvl w:ilvl="0" w:tplc="24A07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1260"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abstractNum w:abstractNumId="17">
    <w:nsid w:val="6A811E16"/>
    <w:multiLevelType w:val="multilevel"/>
    <w:tmpl w:val="F42CD45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A54692"/>
    <w:multiLevelType w:val="multilevel"/>
    <w:tmpl w:val="2B90983E"/>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0">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722304EC"/>
    <w:multiLevelType w:val="hybridMultilevel"/>
    <w:tmpl w:val="B9E899D6"/>
    <w:lvl w:ilvl="0" w:tplc="7AE88758">
      <w:start w:val="3"/>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2">
    <w:nsid w:val="7DD9535E"/>
    <w:multiLevelType w:val="multilevel"/>
    <w:tmpl w:val="E412036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3">
    <w:nsid w:val="7FD6098D"/>
    <w:multiLevelType w:val="multilevel"/>
    <w:tmpl w:val="4C7A6EE8"/>
    <w:lvl w:ilvl="0">
      <w:start w:val="1"/>
      <w:numFmt w:val="decimal"/>
      <w:lvlText w:val="%1."/>
      <w:lvlJc w:val="left"/>
      <w:pPr>
        <w:ind w:left="876" w:hanging="516"/>
      </w:pPr>
      <w:rPr>
        <w:rFonts w:hint="default"/>
      </w:rPr>
    </w:lvl>
    <w:lvl w:ilvl="1">
      <w:start w:val="1"/>
      <w:numFmt w:val="decimal"/>
      <w:isLgl/>
      <w:lvlText w:val="%1.%2"/>
      <w:lvlJc w:val="left"/>
      <w:pPr>
        <w:ind w:left="648" w:hanging="64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2"/>
    <w:lvlOverride w:ilvl="0">
      <w:lvl w:ilvl="0">
        <w:start w:val="1"/>
        <w:numFmt w:val="decimal"/>
        <w:lvlText w:val="%1."/>
        <w:lvlJc w:val="left"/>
        <w:pPr>
          <w:ind w:left="1789" w:hanging="360"/>
        </w:pPr>
        <w:rPr>
          <w:color w:val="000000"/>
        </w:rPr>
      </w:lvl>
    </w:lvlOverride>
    <w:lvlOverride w:ilvl="1">
      <w:lvl w:ilvl="1">
        <w:start w:val="1"/>
        <w:numFmt w:val="lowerLetter"/>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 w:ilvl="0">
        <w:start w:val="1"/>
        <w:numFmt w:val="decimal"/>
        <w:lvlText w:val="%1."/>
        <w:lvlJc w:val="left"/>
        <w:pPr>
          <w:ind w:left="1789" w:hanging="360"/>
        </w:pPr>
      </w:lvl>
    </w:lvlOverride>
    <w:lvlOverride w:ilvl="1">
      <w:lvl w:ilvl="1">
        <w:start w:val="1"/>
        <w:numFmt w:val="lowerLetter"/>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7"/>
  </w:num>
  <w:num w:numId="6">
    <w:abstractNumId w:val="12"/>
  </w:num>
  <w:num w:numId="7">
    <w:abstractNumId w:val="5"/>
  </w:num>
  <w:num w:numId="8">
    <w:abstractNumId w:val="13"/>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8"/>
  </w:num>
  <w:num w:numId="13">
    <w:abstractNumId w:val="22"/>
  </w:num>
  <w:num w:numId="14">
    <w:abstractNumId w:val="19"/>
  </w:num>
  <w:num w:numId="15">
    <w:abstractNumId w:val="17"/>
  </w:num>
  <w:num w:numId="16">
    <w:abstractNumId w:val="6"/>
  </w:num>
  <w:num w:numId="17">
    <w:abstractNumId w:val="1"/>
  </w:num>
  <w:num w:numId="18">
    <w:abstractNumId w:val="3"/>
  </w:num>
  <w:num w:numId="19">
    <w:abstractNumId w:val="9"/>
  </w:num>
  <w:num w:numId="20">
    <w:abstractNumId w:val="0"/>
  </w:num>
  <w:num w:numId="21">
    <w:abstractNumId w:val="11"/>
  </w:num>
  <w:num w:numId="22">
    <w:abstractNumId w:val="16"/>
  </w:num>
  <w:num w:numId="23">
    <w:abstractNumId w:val="23"/>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76C5D"/>
    <w:rsid w:val="000041AD"/>
    <w:rsid w:val="00005D8E"/>
    <w:rsid w:val="00024424"/>
    <w:rsid w:val="00055C67"/>
    <w:rsid w:val="00076C5D"/>
    <w:rsid w:val="00077C90"/>
    <w:rsid w:val="000964EB"/>
    <w:rsid w:val="000C34FC"/>
    <w:rsid w:val="00123641"/>
    <w:rsid w:val="00144B38"/>
    <w:rsid w:val="00150AB3"/>
    <w:rsid w:val="00166E67"/>
    <w:rsid w:val="001842EF"/>
    <w:rsid w:val="001869E5"/>
    <w:rsid w:val="001929EC"/>
    <w:rsid w:val="001944B1"/>
    <w:rsid w:val="001A43AA"/>
    <w:rsid w:val="001C40AC"/>
    <w:rsid w:val="001C6B25"/>
    <w:rsid w:val="001E078C"/>
    <w:rsid w:val="001E190A"/>
    <w:rsid w:val="001F7888"/>
    <w:rsid w:val="00215DF1"/>
    <w:rsid w:val="00215E75"/>
    <w:rsid w:val="00222489"/>
    <w:rsid w:val="00255525"/>
    <w:rsid w:val="002561F8"/>
    <w:rsid w:val="0027569C"/>
    <w:rsid w:val="002822CE"/>
    <w:rsid w:val="002A6DE6"/>
    <w:rsid w:val="002B4657"/>
    <w:rsid w:val="002C3E57"/>
    <w:rsid w:val="002E76AA"/>
    <w:rsid w:val="002F0A05"/>
    <w:rsid w:val="002F3810"/>
    <w:rsid w:val="003003CA"/>
    <w:rsid w:val="00312ECA"/>
    <w:rsid w:val="00333F08"/>
    <w:rsid w:val="00334C52"/>
    <w:rsid w:val="003522FF"/>
    <w:rsid w:val="0036358D"/>
    <w:rsid w:val="003641BE"/>
    <w:rsid w:val="00374AB2"/>
    <w:rsid w:val="00380667"/>
    <w:rsid w:val="00381D09"/>
    <w:rsid w:val="003821D1"/>
    <w:rsid w:val="00384CC1"/>
    <w:rsid w:val="00384E78"/>
    <w:rsid w:val="00391498"/>
    <w:rsid w:val="00391F08"/>
    <w:rsid w:val="00393A1C"/>
    <w:rsid w:val="003A4F90"/>
    <w:rsid w:val="003B088B"/>
    <w:rsid w:val="003E5EC0"/>
    <w:rsid w:val="003F1F5E"/>
    <w:rsid w:val="00402361"/>
    <w:rsid w:val="00426E2B"/>
    <w:rsid w:val="004322B5"/>
    <w:rsid w:val="00434120"/>
    <w:rsid w:val="0044116F"/>
    <w:rsid w:val="00454F3E"/>
    <w:rsid w:val="00467559"/>
    <w:rsid w:val="004675F6"/>
    <w:rsid w:val="00483CCB"/>
    <w:rsid w:val="004914B7"/>
    <w:rsid w:val="0049336B"/>
    <w:rsid w:val="00496C01"/>
    <w:rsid w:val="004C4917"/>
    <w:rsid w:val="0050260B"/>
    <w:rsid w:val="00514B2A"/>
    <w:rsid w:val="00530DB7"/>
    <w:rsid w:val="00557215"/>
    <w:rsid w:val="0056618A"/>
    <w:rsid w:val="00566442"/>
    <w:rsid w:val="005806F8"/>
    <w:rsid w:val="005A0273"/>
    <w:rsid w:val="005A1B21"/>
    <w:rsid w:val="005B165B"/>
    <w:rsid w:val="005D236B"/>
    <w:rsid w:val="005D2B39"/>
    <w:rsid w:val="005E4A0A"/>
    <w:rsid w:val="005F758B"/>
    <w:rsid w:val="00623B05"/>
    <w:rsid w:val="00637DCE"/>
    <w:rsid w:val="00643CA3"/>
    <w:rsid w:val="00650DBC"/>
    <w:rsid w:val="00653FFE"/>
    <w:rsid w:val="00673B74"/>
    <w:rsid w:val="006B67F1"/>
    <w:rsid w:val="006C4D06"/>
    <w:rsid w:val="006C620C"/>
    <w:rsid w:val="006E3773"/>
    <w:rsid w:val="006E4876"/>
    <w:rsid w:val="00721E9E"/>
    <w:rsid w:val="00724A33"/>
    <w:rsid w:val="00725BC4"/>
    <w:rsid w:val="0075072D"/>
    <w:rsid w:val="0075136D"/>
    <w:rsid w:val="007B52CA"/>
    <w:rsid w:val="007D717E"/>
    <w:rsid w:val="007E1F43"/>
    <w:rsid w:val="007E327C"/>
    <w:rsid w:val="007F779F"/>
    <w:rsid w:val="008023D4"/>
    <w:rsid w:val="00826AA2"/>
    <w:rsid w:val="00835E51"/>
    <w:rsid w:val="008506D5"/>
    <w:rsid w:val="008522CC"/>
    <w:rsid w:val="0086584E"/>
    <w:rsid w:val="008767D3"/>
    <w:rsid w:val="008E5731"/>
    <w:rsid w:val="00921E5F"/>
    <w:rsid w:val="00927476"/>
    <w:rsid w:val="00941067"/>
    <w:rsid w:val="00977818"/>
    <w:rsid w:val="00991983"/>
    <w:rsid w:val="009B6FDD"/>
    <w:rsid w:val="009F2F31"/>
    <w:rsid w:val="00A076F8"/>
    <w:rsid w:val="00A37198"/>
    <w:rsid w:val="00A52E9D"/>
    <w:rsid w:val="00A831D1"/>
    <w:rsid w:val="00A86670"/>
    <w:rsid w:val="00AA357A"/>
    <w:rsid w:val="00AA5855"/>
    <w:rsid w:val="00AB7A4D"/>
    <w:rsid w:val="00AD64D1"/>
    <w:rsid w:val="00AF178C"/>
    <w:rsid w:val="00B037C0"/>
    <w:rsid w:val="00B06630"/>
    <w:rsid w:val="00B33A67"/>
    <w:rsid w:val="00B3413D"/>
    <w:rsid w:val="00B54B2B"/>
    <w:rsid w:val="00B94DFD"/>
    <w:rsid w:val="00BA274F"/>
    <w:rsid w:val="00BB291C"/>
    <w:rsid w:val="00BC46CD"/>
    <w:rsid w:val="00C071FE"/>
    <w:rsid w:val="00C14707"/>
    <w:rsid w:val="00C27ED9"/>
    <w:rsid w:val="00C66337"/>
    <w:rsid w:val="00C83C5F"/>
    <w:rsid w:val="00CB54AF"/>
    <w:rsid w:val="00CC0E75"/>
    <w:rsid w:val="00CD109E"/>
    <w:rsid w:val="00CD4C7C"/>
    <w:rsid w:val="00CE41AB"/>
    <w:rsid w:val="00CF41BD"/>
    <w:rsid w:val="00D038AA"/>
    <w:rsid w:val="00D04F17"/>
    <w:rsid w:val="00D172AC"/>
    <w:rsid w:val="00D64F67"/>
    <w:rsid w:val="00D94DEF"/>
    <w:rsid w:val="00DA19A4"/>
    <w:rsid w:val="00DC2841"/>
    <w:rsid w:val="00DC4AD4"/>
    <w:rsid w:val="00DC5BA7"/>
    <w:rsid w:val="00DE534D"/>
    <w:rsid w:val="00E0597E"/>
    <w:rsid w:val="00E209DA"/>
    <w:rsid w:val="00E30E4D"/>
    <w:rsid w:val="00E31F7E"/>
    <w:rsid w:val="00E3770E"/>
    <w:rsid w:val="00E8467F"/>
    <w:rsid w:val="00ED4376"/>
    <w:rsid w:val="00ED4E97"/>
    <w:rsid w:val="00F0136A"/>
    <w:rsid w:val="00F9072D"/>
    <w:rsid w:val="00FA0FAA"/>
    <w:rsid w:val="00FA3B91"/>
    <w:rsid w:val="00FC6B47"/>
    <w:rsid w:val="00FD713C"/>
    <w:rsid w:val="00FF1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Normal (Web)" w:qFormat="1"/>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067"/>
  </w:style>
  <w:style w:type="paragraph" w:styleId="10">
    <w:name w:val="heading 1"/>
    <w:basedOn w:val="a"/>
    <w:next w:val="a"/>
    <w:link w:val="11"/>
    <w:qFormat/>
    <w:rsid w:val="003522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nhideWhenUsed/>
    <w:qFormat/>
    <w:rsid w:val="00186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76C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1869E5"/>
    <w:pPr>
      <w:keepNext/>
      <w:keepLines/>
      <w:spacing w:before="40" w:after="0" w:line="360" w:lineRule="auto"/>
      <w:ind w:firstLine="709"/>
      <w:jc w:val="both"/>
      <w:outlineLvl w:val="3"/>
    </w:pPr>
    <w:rPr>
      <w:rFonts w:asciiTheme="majorHAnsi" w:eastAsiaTheme="majorEastAsia" w:hAnsiTheme="majorHAnsi" w:cstheme="majorBidi"/>
      <w:i/>
      <w:iCs/>
      <w:color w:val="365F91" w:themeColor="accent1" w:themeShade="BF"/>
      <w:sz w:val="28"/>
    </w:rPr>
  </w:style>
  <w:style w:type="paragraph" w:styleId="5">
    <w:name w:val="heading 5"/>
    <w:basedOn w:val="a"/>
    <w:next w:val="a"/>
    <w:link w:val="50"/>
    <w:uiPriority w:val="9"/>
    <w:semiHidden/>
    <w:unhideWhenUsed/>
    <w:qFormat/>
    <w:rsid w:val="001869E5"/>
    <w:pPr>
      <w:keepNext/>
      <w:keepLines/>
      <w:spacing w:before="40" w:after="0" w:line="360" w:lineRule="auto"/>
      <w:ind w:firstLine="709"/>
      <w:jc w:val="both"/>
      <w:outlineLvl w:val="4"/>
    </w:pPr>
    <w:rPr>
      <w:rFonts w:asciiTheme="majorHAnsi" w:eastAsiaTheme="majorEastAsia" w:hAnsiTheme="majorHAnsi" w:cstheme="majorBidi"/>
      <w:color w:val="365F91" w:themeColor="accent1" w:themeShade="BF"/>
      <w:sz w:val="28"/>
    </w:rPr>
  </w:style>
  <w:style w:type="paragraph" w:styleId="6">
    <w:name w:val="heading 6"/>
    <w:basedOn w:val="a"/>
    <w:next w:val="a"/>
    <w:link w:val="60"/>
    <w:unhideWhenUsed/>
    <w:qFormat/>
    <w:rsid w:val="001869E5"/>
    <w:pPr>
      <w:keepNext/>
      <w:keepLines/>
      <w:spacing w:before="40" w:after="0" w:line="360" w:lineRule="auto"/>
      <w:ind w:firstLine="709"/>
      <w:jc w:val="both"/>
      <w:outlineLvl w:val="5"/>
    </w:pPr>
    <w:rPr>
      <w:rFonts w:asciiTheme="majorHAnsi" w:eastAsiaTheme="majorEastAsia" w:hAnsiTheme="majorHAnsi" w:cstheme="majorBidi"/>
      <w:color w:val="244061" w:themeColor="accent1" w:themeShade="80"/>
      <w:sz w:val="28"/>
    </w:rPr>
  </w:style>
  <w:style w:type="paragraph" w:styleId="7">
    <w:name w:val="heading 7"/>
    <w:basedOn w:val="a"/>
    <w:next w:val="a"/>
    <w:link w:val="70"/>
    <w:unhideWhenUsed/>
    <w:qFormat/>
    <w:rsid w:val="001869E5"/>
    <w:pPr>
      <w:keepNext/>
      <w:keepLines/>
      <w:spacing w:before="40" w:after="0" w:line="360" w:lineRule="auto"/>
      <w:ind w:firstLine="709"/>
      <w:jc w:val="both"/>
      <w:outlineLvl w:val="6"/>
    </w:pPr>
    <w:rPr>
      <w:rFonts w:asciiTheme="majorHAnsi" w:eastAsiaTheme="majorEastAsia" w:hAnsiTheme="majorHAnsi" w:cstheme="majorBidi"/>
      <w:i/>
      <w:iCs/>
      <w:color w:val="244061" w:themeColor="accent1" w:themeShade="80"/>
      <w:sz w:val="28"/>
    </w:rPr>
  </w:style>
  <w:style w:type="paragraph" w:styleId="8">
    <w:name w:val="heading 8"/>
    <w:basedOn w:val="a"/>
    <w:next w:val="a"/>
    <w:link w:val="80"/>
    <w:unhideWhenUsed/>
    <w:qFormat/>
    <w:rsid w:val="001869E5"/>
    <w:pPr>
      <w:keepNext/>
      <w:keepLines/>
      <w:spacing w:before="40" w:after="0" w:line="360" w:lineRule="auto"/>
      <w:ind w:firstLine="709"/>
      <w:jc w:val="both"/>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nhideWhenUsed/>
    <w:qFormat/>
    <w:rsid w:val="001869E5"/>
    <w:pPr>
      <w:keepNext/>
      <w:keepLines/>
      <w:spacing w:before="40" w:after="0" w:line="360" w:lineRule="auto"/>
      <w:ind w:firstLine="709"/>
      <w:jc w:val="both"/>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522FF"/>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1869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6C5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869E5"/>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1869E5"/>
    <w:rPr>
      <w:rFonts w:asciiTheme="majorHAnsi" w:eastAsiaTheme="majorEastAsia" w:hAnsiTheme="majorHAnsi" w:cstheme="majorBidi"/>
      <w:color w:val="365F91" w:themeColor="accent1" w:themeShade="BF"/>
      <w:sz w:val="28"/>
    </w:rPr>
  </w:style>
  <w:style w:type="character" w:customStyle="1" w:styleId="60">
    <w:name w:val="Заголовок 6 Знак"/>
    <w:basedOn w:val="a0"/>
    <w:link w:val="6"/>
    <w:uiPriority w:val="9"/>
    <w:rsid w:val="001869E5"/>
    <w:rPr>
      <w:rFonts w:asciiTheme="majorHAnsi" w:eastAsiaTheme="majorEastAsia" w:hAnsiTheme="majorHAnsi" w:cstheme="majorBidi"/>
      <w:color w:val="244061" w:themeColor="accent1" w:themeShade="80"/>
      <w:sz w:val="28"/>
    </w:rPr>
  </w:style>
  <w:style w:type="character" w:customStyle="1" w:styleId="70">
    <w:name w:val="Заголовок 7 Знак"/>
    <w:basedOn w:val="a0"/>
    <w:link w:val="7"/>
    <w:uiPriority w:val="9"/>
    <w:rsid w:val="001869E5"/>
    <w:rPr>
      <w:rFonts w:asciiTheme="majorHAnsi" w:eastAsiaTheme="majorEastAsia" w:hAnsiTheme="majorHAnsi" w:cstheme="majorBidi"/>
      <w:i/>
      <w:iCs/>
      <w:color w:val="244061" w:themeColor="accent1" w:themeShade="80"/>
      <w:sz w:val="28"/>
    </w:rPr>
  </w:style>
  <w:style w:type="character" w:customStyle="1" w:styleId="80">
    <w:name w:val="Заголовок 8 Знак"/>
    <w:basedOn w:val="a0"/>
    <w:link w:val="8"/>
    <w:uiPriority w:val="9"/>
    <w:rsid w:val="001869E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1869E5"/>
    <w:rPr>
      <w:rFonts w:asciiTheme="majorHAnsi" w:eastAsiaTheme="majorEastAsia" w:hAnsiTheme="majorHAnsi" w:cstheme="majorBidi"/>
      <w:i/>
      <w:iCs/>
      <w:color w:val="262626" w:themeColor="text1" w:themeTint="D9"/>
      <w:sz w:val="21"/>
      <w:szCs w:val="21"/>
    </w:rPr>
  </w:style>
  <w:style w:type="character" w:customStyle="1" w:styleId="msonormal0">
    <w:name w:val="msonormal"/>
    <w:basedOn w:val="a0"/>
    <w:rsid w:val="00076C5D"/>
  </w:style>
  <w:style w:type="paragraph" w:customStyle="1" w:styleId="a3">
    <w:name w:val="Содержимое таблицы"/>
    <w:basedOn w:val="a"/>
    <w:uiPriority w:val="99"/>
    <w:rsid w:val="00076C5D"/>
    <w:pPr>
      <w:suppressLineNumbers/>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4">
    <w:name w:val="No Spacing"/>
    <w:link w:val="a5"/>
    <w:uiPriority w:val="99"/>
    <w:qFormat/>
    <w:rsid w:val="00076C5D"/>
    <w:pPr>
      <w:suppressAutoHyphens/>
      <w:overflowPunct w:val="0"/>
      <w:autoSpaceDE w:val="0"/>
      <w:spacing w:after="0" w:line="240" w:lineRule="auto"/>
    </w:pPr>
    <w:rPr>
      <w:rFonts w:ascii="Times New Roman" w:eastAsia="Times New Roman" w:hAnsi="Times New Roman" w:cs="Courier New"/>
      <w:sz w:val="20"/>
      <w:szCs w:val="20"/>
      <w:lang w:eastAsia="ar-SA"/>
    </w:rPr>
  </w:style>
  <w:style w:type="paragraph" w:styleId="a6">
    <w:name w:val="Balloon Text"/>
    <w:basedOn w:val="a"/>
    <w:link w:val="a7"/>
    <w:uiPriority w:val="99"/>
    <w:semiHidden/>
    <w:unhideWhenUsed/>
    <w:rsid w:val="00381D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1D09"/>
    <w:rPr>
      <w:rFonts w:ascii="Tahoma" w:hAnsi="Tahoma" w:cs="Tahoma"/>
      <w:sz w:val="16"/>
      <w:szCs w:val="16"/>
    </w:rPr>
  </w:style>
  <w:style w:type="paragraph" w:customStyle="1" w:styleId="ConsPlusNonformat">
    <w:name w:val="ConsPlusNonformat"/>
    <w:rsid w:val="003A4F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3A4F90"/>
    <w:pPr>
      <w:autoSpaceDE w:val="0"/>
      <w:autoSpaceDN w:val="0"/>
      <w:adjustRightInd w:val="0"/>
      <w:spacing w:after="0" w:line="240" w:lineRule="auto"/>
    </w:pPr>
    <w:rPr>
      <w:rFonts w:ascii="Arial" w:eastAsia="Calibri" w:hAnsi="Arial" w:cs="Arial"/>
      <w:sz w:val="20"/>
      <w:szCs w:val="20"/>
    </w:rPr>
  </w:style>
  <w:style w:type="character" w:styleId="a8">
    <w:name w:val="Hyperlink"/>
    <w:unhideWhenUsed/>
    <w:rsid w:val="003A4F90"/>
    <w:rPr>
      <w:color w:val="0000FF"/>
      <w:u w:val="single"/>
    </w:rPr>
  </w:style>
  <w:style w:type="paragraph" w:styleId="a9">
    <w:name w:val="header"/>
    <w:basedOn w:val="a"/>
    <w:link w:val="aa"/>
    <w:uiPriority w:val="99"/>
    <w:unhideWhenUsed/>
    <w:rsid w:val="00AD64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D64D1"/>
  </w:style>
  <w:style w:type="paragraph" w:styleId="ab">
    <w:name w:val="footer"/>
    <w:basedOn w:val="a"/>
    <w:link w:val="ac"/>
    <w:uiPriority w:val="99"/>
    <w:unhideWhenUsed/>
    <w:rsid w:val="00AD64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D64D1"/>
  </w:style>
  <w:style w:type="paragraph" w:styleId="ad">
    <w:name w:val="Normal (Web)"/>
    <w:aliases w:val="Знак"/>
    <w:basedOn w:val="a"/>
    <w:uiPriority w:val="99"/>
    <w:unhideWhenUsed/>
    <w:qFormat/>
    <w:rsid w:val="003522FF"/>
    <w:pPr>
      <w:ind w:left="720"/>
      <w:contextualSpacing/>
    </w:pPr>
  </w:style>
  <w:style w:type="paragraph" w:customStyle="1" w:styleId="punct">
    <w:name w:val="punct"/>
    <w:basedOn w:val="a"/>
    <w:uiPriority w:val="99"/>
    <w:rsid w:val="003522FF"/>
    <w:pPr>
      <w:autoSpaceDE w:val="0"/>
      <w:autoSpaceDN w:val="0"/>
      <w:adjustRightInd w:val="0"/>
      <w:spacing w:after="0" w:line="360" w:lineRule="auto"/>
      <w:ind w:left="1789" w:hanging="360"/>
      <w:jc w:val="both"/>
    </w:pPr>
    <w:rPr>
      <w:rFonts w:ascii="Times New Roman" w:eastAsia="Times New Roman" w:hAnsi="Times New Roman" w:cs="Times New Roman"/>
      <w:sz w:val="26"/>
      <w:szCs w:val="26"/>
      <w:lang w:eastAsia="ru-RU"/>
    </w:rPr>
  </w:style>
  <w:style w:type="paragraph" w:customStyle="1" w:styleId="subpunct">
    <w:name w:val="subpunct"/>
    <w:basedOn w:val="a"/>
    <w:uiPriority w:val="99"/>
    <w:rsid w:val="003522FF"/>
    <w:pPr>
      <w:tabs>
        <w:tab w:val="num" w:pos="1631"/>
      </w:tabs>
      <w:autoSpaceDE w:val="0"/>
      <w:autoSpaceDN w:val="0"/>
      <w:adjustRightInd w:val="0"/>
      <w:spacing w:after="0" w:line="360" w:lineRule="auto"/>
      <w:ind w:left="780" w:hanging="360"/>
      <w:jc w:val="both"/>
    </w:pPr>
    <w:rPr>
      <w:rFonts w:ascii="Times New Roman" w:eastAsia="Times New Roman" w:hAnsi="Times New Roman" w:cs="Times New Roman"/>
      <w:sz w:val="26"/>
      <w:szCs w:val="26"/>
      <w:lang w:val="en-US" w:eastAsia="ru-RU"/>
    </w:rPr>
  </w:style>
  <w:style w:type="paragraph" w:customStyle="1" w:styleId="12">
    <w:name w:val="Без интервала1"/>
    <w:uiPriority w:val="99"/>
    <w:rsid w:val="003522FF"/>
    <w:pPr>
      <w:spacing w:after="0"/>
      <w:ind w:firstLine="567"/>
      <w:jc w:val="both"/>
    </w:pPr>
    <w:rPr>
      <w:rFonts w:ascii="Times New Roman" w:eastAsia="Calibri" w:hAnsi="Times New Roman" w:cs="Times New Roman"/>
      <w:sz w:val="28"/>
      <w:szCs w:val="28"/>
    </w:rPr>
  </w:style>
  <w:style w:type="paragraph" w:customStyle="1" w:styleId="ae">
    <w:name w:val="Знак Знак Знак Знак Знак Знак Знак Знак Знак Знак"/>
    <w:basedOn w:val="a"/>
    <w:rsid w:val="001869E5"/>
    <w:pPr>
      <w:spacing w:after="160" w:line="240" w:lineRule="exact"/>
      <w:ind w:firstLine="567"/>
      <w:jc w:val="both"/>
    </w:pPr>
    <w:rPr>
      <w:rFonts w:ascii="Verdana" w:eastAsia="Times New Roman" w:hAnsi="Verdana" w:cs="Times New Roman"/>
      <w:sz w:val="20"/>
      <w:szCs w:val="20"/>
      <w:lang w:val="en-US"/>
    </w:rPr>
  </w:style>
  <w:style w:type="paragraph" w:styleId="af">
    <w:name w:val="footnote text"/>
    <w:basedOn w:val="a"/>
    <w:link w:val="af0"/>
    <w:semiHidden/>
    <w:unhideWhenUsed/>
    <w:rsid w:val="001869E5"/>
    <w:pPr>
      <w:spacing w:after="0" w:line="240" w:lineRule="auto"/>
      <w:ind w:firstLine="709"/>
      <w:jc w:val="both"/>
    </w:pPr>
    <w:rPr>
      <w:rFonts w:ascii="Times New Roman" w:eastAsiaTheme="minorEastAsia" w:hAnsi="Times New Roman"/>
      <w:sz w:val="20"/>
      <w:szCs w:val="20"/>
    </w:rPr>
  </w:style>
  <w:style w:type="character" w:customStyle="1" w:styleId="af0">
    <w:name w:val="Текст сноски Знак"/>
    <w:basedOn w:val="a0"/>
    <w:link w:val="af"/>
    <w:semiHidden/>
    <w:rsid w:val="001869E5"/>
    <w:rPr>
      <w:rFonts w:ascii="Times New Roman" w:eastAsiaTheme="minorEastAsia" w:hAnsi="Times New Roman"/>
      <w:sz w:val="20"/>
      <w:szCs w:val="20"/>
    </w:rPr>
  </w:style>
  <w:style w:type="character" w:styleId="af1">
    <w:name w:val="footnote reference"/>
    <w:basedOn w:val="a0"/>
    <w:uiPriority w:val="99"/>
    <w:semiHidden/>
    <w:unhideWhenUsed/>
    <w:rsid w:val="001869E5"/>
    <w:rPr>
      <w:vertAlign w:val="superscript"/>
    </w:rPr>
  </w:style>
  <w:style w:type="paragraph" w:styleId="af2">
    <w:name w:val="List Paragraph"/>
    <w:basedOn w:val="a"/>
    <w:uiPriority w:val="99"/>
    <w:qFormat/>
    <w:rsid w:val="001869E5"/>
    <w:pPr>
      <w:spacing w:after="160" w:line="360" w:lineRule="auto"/>
      <w:ind w:left="720" w:firstLine="709"/>
      <w:contextualSpacing/>
      <w:jc w:val="both"/>
    </w:pPr>
    <w:rPr>
      <w:rFonts w:ascii="Times New Roman" w:eastAsiaTheme="minorEastAsia" w:hAnsi="Times New Roman"/>
      <w:sz w:val="28"/>
    </w:rPr>
  </w:style>
  <w:style w:type="table" w:styleId="af3">
    <w:name w:val="Table Grid"/>
    <w:basedOn w:val="a1"/>
    <w:uiPriority w:val="99"/>
    <w:rsid w:val="001869E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next w:val="a"/>
    <w:link w:val="af5"/>
    <w:uiPriority w:val="99"/>
    <w:qFormat/>
    <w:rsid w:val="001869E5"/>
    <w:pPr>
      <w:spacing w:after="0" w:line="240" w:lineRule="auto"/>
      <w:ind w:firstLine="709"/>
      <w:contextualSpacing/>
      <w:jc w:val="both"/>
    </w:pPr>
    <w:rPr>
      <w:rFonts w:asciiTheme="majorHAnsi" w:eastAsiaTheme="majorEastAsia" w:hAnsiTheme="majorHAnsi" w:cstheme="majorBidi"/>
      <w:spacing w:val="-10"/>
      <w:sz w:val="56"/>
      <w:szCs w:val="56"/>
    </w:rPr>
  </w:style>
  <w:style w:type="character" w:customStyle="1" w:styleId="af5">
    <w:name w:val="Название Знак"/>
    <w:basedOn w:val="a0"/>
    <w:link w:val="af4"/>
    <w:uiPriority w:val="99"/>
    <w:rsid w:val="001869E5"/>
    <w:rPr>
      <w:rFonts w:asciiTheme="majorHAnsi" w:eastAsiaTheme="majorEastAsia" w:hAnsiTheme="majorHAnsi" w:cstheme="majorBidi"/>
      <w:spacing w:val="-10"/>
      <w:sz w:val="56"/>
      <w:szCs w:val="56"/>
    </w:rPr>
  </w:style>
  <w:style w:type="paragraph" w:styleId="af6">
    <w:name w:val="Subtitle"/>
    <w:basedOn w:val="a"/>
    <w:next w:val="a"/>
    <w:link w:val="af7"/>
    <w:qFormat/>
    <w:rsid w:val="001869E5"/>
    <w:pPr>
      <w:numPr>
        <w:ilvl w:val="1"/>
      </w:numPr>
      <w:spacing w:after="160" w:line="360" w:lineRule="auto"/>
      <w:ind w:firstLine="709"/>
      <w:jc w:val="both"/>
    </w:pPr>
    <w:rPr>
      <w:rFonts w:ascii="Times New Roman" w:eastAsiaTheme="minorEastAsia" w:hAnsi="Times New Roman"/>
      <w:color w:val="5A5A5A" w:themeColor="text1" w:themeTint="A5"/>
      <w:spacing w:val="15"/>
      <w:sz w:val="28"/>
    </w:rPr>
  </w:style>
  <w:style w:type="character" w:customStyle="1" w:styleId="af7">
    <w:name w:val="Подзаголовок Знак"/>
    <w:basedOn w:val="a0"/>
    <w:link w:val="af6"/>
    <w:uiPriority w:val="11"/>
    <w:rsid w:val="001869E5"/>
    <w:rPr>
      <w:rFonts w:ascii="Times New Roman" w:eastAsiaTheme="minorEastAsia" w:hAnsi="Times New Roman"/>
      <w:color w:val="5A5A5A" w:themeColor="text1" w:themeTint="A5"/>
      <w:spacing w:val="15"/>
      <w:sz w:val="28"/>
    </w:rPr>
  </w:style>
  <w:style w:type="character" w:styleId="af8">
    <w:name w:val="Strong"/>
    <w:basedOn w:val="a0"/>
    <w:uiPriority w:val="99"/>
    <w:qFormat/>
    <w:rsid w:val="001869E5"/>
    <w:rPr>
      <w:b/>
      <w:bCs/>
      <w:color w:val="auto"/>
    </w:rPr>
  </w:style>
  <w:style w:type="character" w:styleId="af9">
    <w:name w:val="Emphasis"/>
    <w:basedOn w:val="a0"/>
    <w:qFormat/>
    <w:rsid w:val="001869E5"/>
    <w:rPr>
      <w:i/>
      <w:iCs/>
      <w:color w:val="auto"/>
    </w:rPr>
  </w:style>
  <w:style w:type="paragraph" w:styleId="22">
    <w:name w:val="Quote"/>
    <w:basedOn w:val="a"/>
    <w:next w:val="a"/>
    <w:link w:val="23"/>
    <w:uiPriority w:val="29"/>
    <w:qFormat/>
    <w:rsid w:val="001869E5"/>
    <w:pPr>
      <w:spacing w:before="200" w:after="160" w:line="360" w:lineRule="auto"/>
      <w:ind w:left="864" w:right="864" w:firstLine="709"/>
      <w:jc w:val="both"/>
    </w:pPr>
    <w:rPr>
      <w:rFonts w:ascii="Times New Roman" w:eastAsiaTheme="minorEastAsia" w:hAnsi="Times New Roman"/>
      <w:i/>
      <w:iCs/>
      <w:color w:val="404040" w:themeColor="text1" w:themeTint="BF"/>
      <w:sz w:val="28"/>
    </w:rPr>
  </w:style>
  <w:style w:type="character" w:customStyle="1" w:styleId="23">
    <w:name w:val="Цитата 2 Знак"/>
    <w:basedOn w:val="a0"/>
    <w:link w:val="22"/>
    <w:uiPriority w:val="29"/>
    <w:rsid w:val="001869E5"/>
    <w:rPr>
      <w:rFonts w:ascii="Times New Roman" w:eastAsiaTheme="minorEastAsia" w:hAnsi="Times New Roman"/>
      <w:i/>
      <w:iCs/>
      <w:color w:val="404040" w:themeColor="text1" w:themeTint="BF"/>
      <w:sz w:val="28"/>
    </w:rPr>
  </w:style>
  <w:style w:type="paragraph" w:styleId="afa">
    <w:name w:val="Intense Quote"/>
    <w:basedOn w:val="a"/>
    <w:next w:val="a"/>
    <w:link w:val="afb"/>
    <w:uiPriority w:val="30"/>
    <w:qFormat/>
    <w:rsid w:val="001869E5"/>
    <w:pPr>
      <w:pBdr>
        <w:top w:val="single" w:sz="4" w:space="10" w:color="4F81BD" w:themeColor="accent1"/>
        <w:bottom w:val="single" w:sz="4" w:space="10" w:color="4F81BD" w:themeColor="accent1"/>
      </w:pBdr>
      <w:spacing w:before="360" w:after="360" w:line="360" w:lineRule="auto"/>
      <w:ind w:left="864" w:right="864" w:firstLine="709"/>
      <w:jc w:val="center"/>
    </w:pPr>
    <w:rPr>
      <w:rFonts w:ascii="Times New Roman" w:eastAsiaTheme="minorEastAsia" w:hAnsi="Times New Roman"/>
      <w:i/>
      <w:iCs/>
      <w:color w:val="4F81BD" w:themeColor="accent1"/>
      <w:sz w:val="28"/>
    </w:rPr>
  </w:style>
  <w:style w:type="character" w:customStyle="1" w:styleId="afb">
    <w:name w:val="Выделенная цитата Знак"/>
    <w:basedOn w:val="a0"/>
    <w:link w:val="afa"/>
    <w:uiPriority w:val="30"/>
    <w:rsid w:val="001869E5"/>
    <w:rPr>
      <w:rFonts w:ascii="Times New Roman" w:eastAsiaTheme="minorEastAsia" w:hAnsi="Times New Roman"/>
      <w:i/>
      <w:iCs/>
      <w:color w:val="4F81BD" w:themeColor="accent1"/>
      <w:sz w:val="28"/>
    </w:rPr>
  </w:style>
  <w:style w:type="character" w:styleId="afc">
    <w:name w:val="Subtle Emphasis"/>
    <w:basedOn w:val="a0"/>
    <w:uiPriority w:val="19"/>
    <w:qFormat/>
    <w:rsid w:val="001869E5"/>
    <w:rPr>
      <w:i/>
      <w:iCs/>
      <w:color w:val="404040" w:themeColor="text1" w:themeTint="BF"/>
    </w:rPr>
  </w:style>
  <w:style w:type="character" w:styleId="afd">
    <w:name w:val="Intense Emphasis"/>
    <w:basedOn w:val="a0"/>
    <w:uiPriority w:val="21"/>
    <w:qFormat/>
    <w:rsid w:val="001869E5"/>
    <w:rPr>
      <w:i/>
      <w:iCs/>
      <w:color w:val="4F81BD" w:themeColor="accent1"/>
    </w:rPr>
  </w:style>
  <w:style w:type="character" w:styleId="afe">
    <w:name w:val="Subtle Reference"/>
    <w:basedOn w:val="a0"/>
    <w:uiPriority w:val="31"/>
    <w:qFormat/>
    <w:rsid w:val="001869E5"/>
    <w:rPr>
      <w:smallCaps/>
      <w:color w:val="404040" w:themeColor="text1" w:themeTint="BF"/>
    </w:rPr>
  </w:style>
  <w:style w:type="character" w:styleId="aff">
    <w:name w:val="Intense Reference"/>
    <w:basedOn w:val="a0"/>
    <w:uiPriority w:val="32"/>
    <w:qFormat/>
    <w:rsid w:val="001869E5"/>
    <w:rPr>
      <w:b/>
      <w:bCs/>
      <w:smallCaps/>
      <w:color w:val="4F81BD" w:themeColor="accent1"/>
      <w:spacing w:val="5"/>
    </w:rPr>
  </w:style>
  <w:style w:type="character" w:styleId="aff0">
    <w:name w:val="Book Title"/>
    <w:basedOn w:val="a0"/>
    <w:uiPriority w:val="33"/>
    <w:qFormat/>
    <w:rsid w:val="001869E5"/>
    <w:rPr>
      <w:b/>
      <w:bCs/>
      <w:i/>
      <w:iCs/>
      <w:spacing w:val="5"/>
    </w:rPr>
  </w:style>
  <w:style w:type="character" w:customStyle="1" w:styleId="blk">
    <w:name w:val="blk"/>
    <w:basedOn w:val="a0"/>
    <w:rsid w:val="002C3E57"/>
    <w:rPr>
      <w:rFonts w:ascii="Times New Roman" w:hAnsi="Times New Roman" w:cs="Times New Roman" w:hint="default"/>
    </w:rPr>
  </w:style>
  <w:style w:type="paragraph" w:styleId="aff1">
    <w:name w:val="Plain Text"/>
    <w:basedOn w:val="a"/>
    <w:link w:val="aff2"/>
    <w:rsid w:val="00E209DA"/>
    <w:rPr>
      <w:rFonts w:ascii="Courier New" w:eastAsia="Calibri" w:hAnsi="Courier New" w:cs="Courier New"/>
      <w:sz w:val="20"/>
      <w:szCs w:val="20"/>
    </w:rPr>
  </w:style>
  <w:style w:type="character" w:customStyle="1" w:styleId="aff2">
    <w:name w:val="Текст Знак"/>
    <w:basedOn w:val="a0"/>
    <w:link w:val="aff1"/>
    <w:rsid w:val="00E209DA"/>
    <w:rPr>
      <w:rFonts w:ascii="Courier New" w:eastAsia="Calibri" w:hAnsi="Courier New" w:cs="Courier New"/>
      <w:sz w:val="20"/>
      <w:szCs w:val="20"/>
    </w:rPr>
  </w:style>
  <w:style w:type="paragraph" w:styleId="aff3">
    <w:name w:val="annotation text"/>
    <w:basedOn w:val="a"/>
    <w:link w:val="aff4"/>
    <w:semiHidden/>
    <w:unhideWhenUsed/>
    <w:rsid w:val="00E209DA"/>
    <w:rPr>
      <w:rFonts w:ascii="Times New Roman" w:eastAsia="Calibri" w:hAnsi="Times New Roman" w:cs="Times New Roman"/>
      <w:sz w:val="20"/>
      <w:szCs w:val="20"/>
    </w:rPr>
  </w:style>
  <w:style w:type="character" w:customStyle="1" w:styleId="aff4">
    <w:name w:val="Текст примечания Знак"/>
    <w:basedOn w:val="a0"/>
    <w:link w:val="aff3"/>
    <w:semiHidden/>
    <w:rsid w:val="00E209DA"/>
    <w:rPr>
      <w:rFonts w:ascii="Times New Roman" w:eastAsia="Calibri" w:hAnsi="Times New Roman" w:cs="Times New Roman"/>
      <w:sz w:val="20"/>
      <w:szCs w:val="20"/>
    </w:rPr>
  </w:style>
  <w:style w:type="paragraph" w:styleId="aff5">
    <w:name w:val="annotation subject"/>
    <w:basedOn w:val="aff3"/>
    <w:next w:val="aff3"/>
    <w:link w:val="aff6"/>
    <w:semiHidden/>
    <w:unhideWhenUsed/>
    <w:rsid w:val="00E209DA"/>
    <w:rPr>
      <w:b/>
      <w:bCs/>
    </w:rPr>
  </w:style>
  <w:style w:type="character" w:customStyle="1" w:styleId="aff6">
    <w:name w:val="Тема примечания Знак"/>
    <w:basedOn w:val="aff4"/>
    <w:link w:val="aff5"/>
    <w:semiHidden/>
    <w:rsid w:val="00E209DA"/>
    <w:rPr>
      <w:b/>
      <w:bCs/>
    </w:rPr>
  </w:style>
  <w:style w:type="paragraph" w:customStyle="1" w:styleId="Standard">
    <w:name w:val="Standard"/>
    <w:rsid w:val="00E209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E209DA"/>
    <w:pPr>
      <w:spacing w:after="120"/>
    </w:pPr>
  </w:style>
  <w:style w:type="paragraph" w:customStyle="1" w:styleId="ConsPlusTitle">
    <w:name w:val="ConsPlusTitle"/>
    <w:rsid w:val="00E209DA"/>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title">
    <w:name w:val="title"/>
    <w:rsid w:val="00E209DA"/>
    <w:rPr>
      <w:rFonts w:ascii="Verdana" w:hAnsi="Verdana"/>
      <w:lang w:val="en-US" w:eastAsia="en-US" w:bidi="ar-SA"/>
    </w:rPr>
  </w:style>
  <w:style w:type="character" w:customStyle="1" w:styleId="apple-converted-space">
    <w:name w:val="apple-converted-space"/>
    <w:rsid w:val="00E209DA"/>
    <w:rPr>
      <w:rFonts w:ascii="Verdana" w:hAnsi="Verdana"/>
      <w:lang w:val="en-US" w:eastAsia="en-US" w:bidi="ar-SA"/>
    </w:rPr>
  </w:style>
  <w:style w:type="paragraph" w:customStyle="1" w:styleId="1">
    <w:name w:val="Знак1"/>
    <w:basedOn w:val="a"/>
    <w:rsid w:val="00E209DA"/>
    <w:pPr>
      <w:numPr>
        <w:ilvl w:val="1"/>
        <w:numId w:val="7"/>
      </w:numPr>
      <w:tabs>
        <w:tab w:val="clear" w:pos="567"/>
      </w:tabs>
      <w:spacing w:after="160" w:line="240" w:lineRule="exact"/>
      <w:ind w:left="0" w:firstLine="0"/>
    </w:pPr>
    <w:rPr>
      <w:rFonts w:ascii="Verdana" w:eastAsia="Times New Roman" w:hAnsi="Verdana" w:cs="Times New Roman"/>
      <w:sz w:val="20"/>
      <w:szCs w:val="20"/>
      <w:lang w:val="en-US"/>
    </w:rPr>
  </w:style>
  <w:style w:type="paragraph" w:styleId="2">
    <w:name w:val="Body Text 2"/>
    <w:basedOn w:val="a"/>
    <w:link w:val="24"/>
    <w:rsid w:val="00E209DA"/>
    <w:pPr>
      <w:numPr>
        <w:numId w:val="7"/>
      </w:numPr>
      <w:spacing w:after="60" w:line="24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
    <w:rsid w:val="00E209DA"/>
    <w:rPr>
      <w:rFonts w:ascii="Times New Roman" w:eastAsia="Times New Roman" w:hAnsi="Times New Roman" w:cs="Times New Roman"/>
      <w:sz w:val="24"/>
      <w:szCs w:val="20"/>
      <w:lang w:eastAsia="ru-RU"/>
    </w:rPr>
  </w:style>
  <w:style w:type="paragraph" w:customStyle="1" w:styleId="Char">
    <w:name w:val="Char Знак"/>
    <w:basedOn w:val="a"/>
    <w:autoRedefine/>
    <w:rsid w:val="00E209DA"/>
    <w:pPr>
      <w:spacing w:after="160" w:line="240" w:lineRule="exact"/>
    </w:pPr>
    <w:rPr>
      <w:rFonts w:ascii="Times New Roman" w:eastAsia="SimSun" w:hAnsi="Times New Roman" w:cs="Times New Roman"/>
      <w:b/>
      <w:sz w:val="28"/>
      <w:szCs w:val="24"/>
      <w:lang w:val="en-US"/>
    </w:rPr>
  </w:style>
  <w:style w:type="paragraph" w:styleId="aff7">
    <w:name w:val="Body Text Indent"/>
    <w:basedOn w:val="a"/>
    <w:link w:val="aff8"/>
    <w:semiHidden/>
    <w:unhideWhenUsed/>
    <w:rsid w:val="00E209DA"/>
    <w:pPr>
      <w:spacing w:after="120"/>
      <w:ind w:left="283"/>
    </w:pPr>
    <w:rPr>
      <w:rFonts w:ascii="Times New Roman" w:eastAsia="Calibri" w:hAnsi="Times New Roman" w:cs="Times New Roman"/>
      <w:sz w:val="28"/>
    </w:rPr>
  </w:style>
  <w:style w:type="character" w:customStyle="1" w:styleId="aff8">
    <w:name w:val="Основной текст с отступом Знак"/>
    <w:basedOn w:val="a0"/>
    <w:link w:val="aff7"/>
    <w:semiHidden/>
    <w:rsid w:val="00E209DA"/>
    <w:rPr>
      <w:rFonts w:ascii="Times New Roman" w:eastAsia="Calibri" w:hAnsi="Times New Roman" w:cs="Times New Roman"/>
      <w:sz w:val="28"/>
    </w:rPr>
  </w:style>
  <w:style w:type="paragraph" w:styleId="aff9">
    <w:name w:val="Body Text"/>
    <w:basedOn w:val="a"/>
    <w:link w:val="affa"/>
    <w:unhideWhenUsed/>
    <w:rsid w:val="00E209DA"/>
    <w:pPr>
      <w:spacing w:after="120"/>
    </w:pPr>
    <w:rPr>
      <w:rFonts w:ascii="Times New Roman" w:eastAsia="Calibri" w:hAnsi="Times New Roman" w:cs="Times New Roman"/>
      <w:sz w:val="28"/>
    </w:rPr>
  </w:style>
  <w:style w:type="character" w:customStyle="1" w:styleId="affa">
    <w:name w:val="Основной текст Знак"/>
    <w:basedOn w:val="a0"/>
    <w:link w:val="aff9"/>
    <w:rsid w:val="00E209DA"/>
    <w:rPr>
      <w:rFonts w:ascii="Times New Roman" w:eastAsia="Calibri" w:hAnsi="Times New Roman" w:cs="Times New Roman"/>
      <w:sz w:val="28"/>
    </w:rPr>
  </w:style>
  <w:style w:type="paragraph" w:customStyle="1" w:styleId="13">
    <w:name w:val="Обычный1"/>
    <w:rsid w:val="00E209D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E209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25">
    <w:name w:val="Без интервала2"/>
    <w:rsid w:val="00E209DA"/>
    <w:pPr>
      <w:spacing w:after="0"/>
      <w:ind w:firstLine="567"/>
      <w:jc w:val="both"/>
    </w:pPr>
    <w:rPr>
      <w:rFonts w:ascii="Times New Roman" w:eastAsia="Calibri" w:hAnsi="Times New Roman" w:cs="Times New Roman"/>
      <w:sz w:val="28"/>
      <w:szCs w:val="28"/>
    </w:rPr>
  </w:style>
  <w:style w:type="paragraph" w:styleId="31">
    <w:name w:val="Body Text Indent 3"/>
    <w:basedOn w:val="a"/>
    <w:link w:val="32"/>
    <w:rsid w:val="00E209DA"/>
    <w:pPr>
      <w:spacing w:after="120"/>
      <w:ind w:left="283"/>
    </w:pPr>
    <w:rPr>
      <w:rFonts w:ascii="Times New Roman" w:eastAsia="Calibri" w:hAnsi="Times New Roman" w:cs="Times New Roman"/>
      <w:sz w:val="16"/>
      <w:szCs w:val="16"/>
    </w:rPr>
  </w:style>
  <w:style w:type="character" w:customStyle="1" w:styleId="32">
    <w:name w:val="Основной текст с отступом 3 Знак"/>
    <w:basedOn w:val="a0"/>
    <w:link w:val="31"/>
    <w:rsid w:val="00E209DA"/>
    <w:rPr>
      <w:rFonts w:ascii="Times New Roman" w:eastAsia="Calibri" w:hAnsi="Times New Roman" w:cs="Times New Roman"/>
      <w:sz w:val="16"/>
      <w:szCs w:val="16"/>
    </w:rPr>
  </w:style>
  <w:style w:type="paragraph" w:customStyle="1" w:styleId="14">
    <w:name w:val="Абзац списка1"/>
    <w:basedOn w:val="a"/>
    <w:rsid w:val="00E209DA"/>
    <w:pPr>
      <w:ind w:left="720"/>
      <w:contextualSpacing/>
    </w:pPr>
    <w:rPr>
      <w:rFonts w:ascii="Times New Roman" w:eastAsia="Times New Roman" w:hAnsi="Times New Roman" w:cs="Times New Roman"/>
      <w:sz w:val="28"/>
      <w:szCs w:val="28"/>
    </w:rPr>
  </w:style>
  <w:style w:type="paragraph" w:styleId="33">
    <w:name w:val="Body Text 3"/>
    <w:basedOn w:val="a"/>
    <w:link w:val="34"/>
    <w:rsid w:val="00E209DA"/>
    <w:pPr>
      <w:spacing w:after="120"/>
    </w:pPr>
    <w:rPr>
      <w:rFonts w:ascii="Times New Roman" w:eastAsia="Calibri" w:hAnsi="Times New Roman" w:cs="Times New Roman"/>
      <w:sz w:val="16"/>
      <w:szCs w:val="16"/>
    </w:rPr>
  </w:style>
  <w:style w:type="character" w:customStyle="1" w:styleId="34">
    <w:name w:val="Основной текст 3 Знак"/>
    <w:basedOn w:val="a0"/>
    <w:link w:val="33"/>
    <w:rsid w:val="00E209DA"/>
    <w:rPr>
      <w:rFonts w:ascii="Times New Roman" w:eastAsia="Calibri" w:hAnsi="Times New Roman" w:cs="Times New Roman"/>
      <w:sz w:val="16"/>
      <w:szCs w:val="16"/>
    </w:rPr>
  </w:style>
  <w:style w:type="character" w:customStyle="1" w:styleId="ConsPlusNormal0">
    <w:name w:val="ConsPlusNormal Знак"/>
    <w:link w:val="ConsPlusNormal"/>
    <w:locked/>
    <w:rsid w:val="00E209DA"/>
    <w:rPr>
      <w:rFonts w:ascii="Arial" w:eastAsia="Calibri" w:hAnsi="Arial" w:cs="Arial"/>
      <w:sz w:val="20"/>
      <w:szCs w:val="20"/>
    </w:rPr>
  </w:style>
  <w:style w:type="paragraph" w:customStyle="1" w:styleId="affb">
    <w:name w:val="Знак"/>
    <w:basedOn w:val="a"/>
    <w:rsid w:val="00E209DA"/>
    <w:pPr>
      <w:widowControl w:val="0"/>
      <w:adjustRightInd w:val="0"/>
      <w:spacing w:after="160" w:line="240" w:lineRule="exact"/>
      <w:jc w:val="right"/>
    </w:pPr>
    <w:rPr>
      <w:rFonts w:ascii="Verdana" w:eastAsia="Times New Roman" w:hAnsi="Verdana" w:cs="Times New Roman"/>
      <w:sz w:val="20"/>
      <w:szCs w:val="20"/>
      <w:lang w:val="en-US"/>
    </w:rPr>
  </w:style>
  <w:style w:type="character" w:customStyle="1" w:styleId="docaccesstitle">
    <w:name w:val="docaccess_title"/>
    <w:basedOn w:val="a0"/>
    <w:rsid w:val="00E209DA"/>
  </w:style>
  <w:style w:type="paragraph" w:customStyle="1" w:styleId="affc">
    <w:name w:val="Утверждено"/>
    <w:basedOn w:val="a"/>
    <w:rsid w:val="00E209DA"/>
    <w:pPr>
      <w:keepNext/>
      <w:keepLines/>
      <w:tabs>
        <w:tab w:val="left" w:pos="5387"/>
      </w:tabs>
      <w:spacing w:after="120" w:line="360" w:lineRule="exact"/>
      <w:ind w:left="5387"/>
      <w:jc w:val="both"/>
    </w:pPr>
    <w:rPr>
      <w:rFonts w:ascii="Times New Roman" w:eastAsia="Times New Roman" w:hAnsi="Times New Roman" w:cs="Times New Roman"/>
      <w:sz w:val="28"/>
      <w:szCs w:val="20"/>
      <w:lang w:eastAsia="ru-RU"/>
    </w:rPr>
  </w:style>
  <w:style w:type="paragraph" w:customStyle="1" w:styleId="s1">
    <w:name w:val="s_1"/>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2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F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
    <w:basedOn w:val="a0"/>
    <w:rsid w:val="00CF41BD"/>
  </w:style>
  <w:style w:type="character" w:styleId="affd">
    <w:name w:val="page number"/>
    <w:basedOn w:val="a0"/>
    <w:uiPriority w:val="99"/>
    <w:rsid w:val="007B52CA"/>
  </w:style>
  <w:style w:type="character" w:customStyle="1" w:styleId="a5">
    <w:name w:val="Без интервала Знак"/>
    <w:basedOn w:val="a0"/>
    <w:link w:val="a4"/>
    <w:uiPriority w:val="99"/>
    <w:locked/>
    <w:rsid w:val="007B52CA"/>
    <w:rPr>
      <w:rFonts w:ascii="Times New Roman" w:eastAsia="Times New Roman" w:hAnsi="Times New Roman"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80418515">
      <w:bodyDiv w:val="1"/>
      <w:marLeft w:val="0"/>
      <w:marRight w:val="0"/>
      <w:marTop w:val="0"/>
      <w:marBottom w:val="0"/>
      <w:divBdr>
        <w:top w:val="none" w:sz="0" w:space="0" w:color="auto"/>
        <w:left w:val="none" w:sz="0" w:space="0" w:color="auto"/>
        <w:bottom w:val="none" w:sz="0" w:space="0" w:color="auto"/>
        <w:right w:val="none" w:sz="0" w:space="0" w:color="auto"/>
      </w:divBdr>
    </w:div>
    <w:div w:id="253707813">
      <w:bodyDiv w:val="1"/>
      <w:marLeft w:val="0"/>
      <w:marRight w:val="0"/>
      <w:marTop w:val="0"/>
      <w:marBottom w:val="0"/>
      <w:divBdr>
        <w:top w:val="none" w:sz="0" w:space="0" w:color="auto"/>
        <w:left w:val="none" w:sz="0" w:space="0" w:color="auto"/>
        <w:bottom w:val="none" w:sz="0" w:space="0" w:color="auto"/>
        <w:right w:val="none" w:sz="0" w:space="0" w:color="auto"/>
      </w:divBdr>
    </w:div>
    <w:div w:id="763845922">
      <w:bodyDiv w:val="1"/>
      <w:marLeft w:val="0"/>
      <w:marRight w:val="0"/>
      <w:marTop w:val="0"/>
      <w:marBottom w:val="0"/>
      <w:divBdr>
        <w:top w:val="none" w:sz="0" w:space="0" w:color="auto"/>
        <w:left w:val="none" w:sz="0" w:space="0" w:color="auto"/>
        <w:bottom w:val="none" w:sz="0" w:space="0" w:color="auto"/>
        <w:right w:val="none" w:sz="0" w:space="0" w:color="auto"/>
      </w:divBdr>
    </w:div>
    <w:div w:id="902912368">
      <w:bodyDiv w:val="1"/>
      <w:marLeft w:val="0"/>
      <w:marRight w:val="0"/>
      <w:marTop w:val="0"/>
      <w:marBottom w:val="0"/>
      <w:divBdr>
        <w:top w:val="none" w:sz="0" w:space="0" w:color="auto"/>
        <w:left w:val="none" w:sz="0" w:space="0" w:color="auto"/>
        <w:bottom w:val="none" w:sz="0" w:space="0" w:color="auto"/>
        <w:right w:val="none" w:sz="0" w:space="0" w:color="auto"/>
      </w:divBdr>
    </w:div>
    <w:div w:id="17236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99" Type="http://schemas.openxmlformats.org/officeDocument/2006/relationships/image" Target="media/image287.wmf"/><Relationship Id="rId21" Type="http://schemas.openxmlformats.org/officeDocument/2006/relationships/image" Target="media/image14.wmf"/><Relationship Id="rId63" Type="http://schemas.openxmlformats.org/officeDocument/2006/relationships/image" Target="media/image56.wmf"/><Relationship Id="rId159" Type="http://schemas.openxmlformats.org/officeDocument/2006/relationships/image" Target="media/image150.wmf"/><Relationship Id="rId324" Type="http://schemas.openxmlformats.org/officeDocument/2006/relationships/image" Target="media/image310.wmf"/><Relationship Id="rId366" Type="http://schemas.openxmlformats.org/officeDocument/2006/relationships/image" Target="media/image351.wmf"/><Relationship Id="rId170" Type="http://schemas.openxmlformats.org/officeDocument/2006/relationships/image" Target="media/image159.wmf"/><Relationship Id="rId226" Type="http://schemas.openxmlformats.org/officeDocument/2006/relationships/image" Target="media/image214.wmf"/><Relationship Id="rId107" Type="http://schemas.openxmlformats.org/officeDocument/2006/relationships/image" Target="media/image100.wmf"/><Relationship Id="rId268" Type="http://schemas.openxmlformats.org/officeDocument/2006/relationships/image" Target="media/image256.wmf"/><Relationship Id="rId289" Type="http://schemas.openxmlformats.org/officeDocument/2006/relationships/image" Target="media/image277.wmf"/><Relationship Id="rId11" Type="http://schemas.openxmlformats.org/officeDocument/2006/relationships/image" Target="media/image4.wmf"/><Relationship Id="rId32" Type="http://schemas.openxmlformats.org/officeDocument/2006/relationships/image" Target="media/image25.wmf"/><Relationship Id="rId53" Type="http://schemas.openxmlformats.org/officeDocument/2006/relationships/image" Target="media/image46.wmf"/><Relationship Id="rId74" Type="http://schemas.openxmlformats.org/officeDocument/2006/relationships/image" Target="media/image67.wmf"/><Relationship Id="rId128" Type="http://schemas.openxmlformats.org/officeDocument/2006/relationships/image" Target="media/image121.wmf"/><Relationship Id="rId149" Type="http://schemas.openxmlformats.org/officeDocument/2006/relationships/image" Target="media/image142.wmf"/><Relationship Id="rId314" Type="http://schemas.openxmlformats.org/officeDocument/2006/relationships/image" Target="media/image301.wmf"/><Relationship Id="rId335" Type="http://schemas.openxmlformats.org/officeDocument/2006/relationships/image" Target="media/image320.wmf"/><Relationship Id="rId356" Type="http://schemas.openxmlformats.org/officeDocument/2006/relationships/image" Target="media/image341.wmf"/><Relationship Id="rId377" Type="http://schemas.openxmlformats.org/officeDocument/2006/relationships/image" Target="media/image358.wmf"/><Relationship Id="rId398" Type="http://schemas.openxmlformats.org/officeDocument/2006/relationships/image" Target="media/image370.wmf"/><Relationship Id="rId5" Type="http://schemas.openxmlformats.org/officeDocument/2006/relationships/webSettings" Target="webSettings.xml"/><Relationship Id="rId95" Type="http://schemas.openxmlformats.org/officeDocument/2006/relationships/image" Target="media/image88.wmf"/><Relationship Id="rId160" Type="http://schemas.openxmlformats.org/officeDocument/2006/relationships/image" Target="media/image151.wmf"/><Relationship Id="rId181" Type="http://schemas.openxmlformats.org/officeDocument/2006/relationships/image" Target="media/image170.wmf"/><Relationship Id="rId216" Type="http://schemas.openxmlformats.org/officeDocument/2006/relationships/image" Target="media/image205.wmf"/><Relationship Id="rId237" Type="http://schemas.openxmlformats.org/officeDocument/2006/relationships/image" Target="media/image225.wmf"/><Relationship Id="rId258" Type="http://schemas.openxmlformats.org/officeDocument/2006/relationships/image" Target="media/image246.wmf"/><Relationship Id="rId279" Type="http://schemas.openxmlformats.org/officeDocument/2006/relationships/image" Target="media/image267.wmf"/><Relationship Id="rId22" Type="http://schemas.openxmlformats.org/officeDocument/2006/relationships/image" Target="media/image15.wmf"/><Relationship Id="rId43" Type="http://schemas.openxmlformats.org/officeDocument/2006/relationships/image" Target="media/image36.wmf"/><Relationship Id="rId64" Type="http://schemas.openxmlformats.org/officeDocument/2006/relationships/image" Target="media/image57.wmf"/><Relationship Id="rId118" Type="http://schemas.openxmlformats.org/officeDocument/2006/relationships/image" Target="media/image111.wmf"/><Relationship Id="rId139" Type="http://schemas.openxmlformats.org/officeDocument/2006/relationships/image" Target="media/image132.wmf"/><Relationship Id="rId290" Type="http://schemas.openxmlformats.org/officeDocument/2006/relationships/image" Target="media/image278.wmf"/><Relationship Id="rId304" Type="http://schemas.openxmlformats.org/officeDocument/2006/relationships/image" Target="media/image292.wmf"/><Relationship Id="rId325" Type="http://schemas.openxmlformats.org/officeDocument/2006/relationships/image" Target="media/image311.wmf"/><Relationship Id="rId346" Type="http://schemas.openxmlformats.org/officeDocument/2006/relationships/image" Target="media/image331.wmf"/><Relationship Id="rId367" Type="http://schemas.openxmlformats.org/officeDocument/2006/relationships/hyperlink" Target="consultantplus://offline/ref=57008163B02F62C4F29DE9262D736DE0D9E65F6924889B928A99B32A2F423099A2D8BC24C394C379d0i6I" TargetMode="External"/><Relationship Id="rId388" Type="http://schemas.openxmlformats.org/officeDocument/2006/relationships/hyperlink" Target="consultantplus://offline/ref=57008163B02F62C4F29DE9262D736DE0D9E65F6924889B928A99B32A2F423099A2D8BC24C394C378d0i4I" TargetMode="External"/><Relationship Id="rId85" Type="http://schemas.openxmlformats.org/officeDocument/2006/relationships/image" Target="media/image78.wmf"/><Relationship Id="rId150" Type="http://schemas.openxmlformats.org/officeDocument/2006/relationships/image" Target="media/image143.wmf"/><Relationship Id="rId171" Type="http://schemas.openxmlformats.org/officeDocument/2006/relationships/image" Target="media/image160.wmf"/><Relationship Id="rId192" Type="http://schemas.openxmlformats.org/officeDocument/2006/relationships/image" Target="media/image181.wmf"/><Relationship Id="rId206" Type="http://schemas.openxmlformats.org/officeDocument/2006/relationships/image" Target="media/image195.wmf"/><Relationship Id="rId227" Type="http://schemas.openxmlformats.org/officeDocument/2006/relationships/image" Target="media/image215.wmf"/><Relationship Id="rId248" Type="http://schemas.openxmlformats.org/officeDocument/2006/relationships/image" Target="media/image236.wmf"/><Relationship Id="rId269" Type="http://schemas.openxmlformats.org/officeDocument/2006/relationships/image" Target="media/image257.wmf"/><Relationship Id="rId12" Type="http://schemas.openxmlformats.org/officeDocument/2006/relationships/image" Target="media/image5.wmf"/><Relationship Id="rId33" Type="http://schemas.openxmlformats.org/officeDocument/2006/relationships/image" Target="media/image26.wmf"/><Relationship Id="rId108" Type="http://schemas.openxmlformats.org/officeDocument/2006/relationships/image" Target="media/image101.wmf"/><Relationship Id="rId129" Type="http://schemas.openxmlformats.org/officeDocument/2006/relationships/image" Target="media/image122.wmf"/><Relationship Id="rId280" Type="http://schemas.openxmlformats.org/officeDocument/2006/relationships/image" Target="media/image268.wmf"/><Relationship Id="rId315" Type="http://schemas.openxmlformats.org/officeDocument/2006/relationships/image" Target="media/image302.wmf"/><Relationship Id="rId336" Type="http://schemas.openxmlformats.org/officeDocument/2006/relationships/image" Target="media/image321.wmf"/><Relationship Id="rId357" Type="http://schemas.openxmlformats.org/officeDocument/2006/relationships/image" Target="media/image342.wmf"/><Relationship Id="rId54" Type="http://schemas.openxmlformats.org/officeDocument/2006/relationships/image" Target="media/image47.wmf"/><Relationship Id="rId75" Type="http://schemas.openxmlformats.org/officeDocument/2006/relationships/image" Target="media/image68.wmf"/><Relationship Id="rId96" Type="http://schemas.openxmlformats.org/officeDocument/2006/relationships/image" Target="media/image89.wmf"/><Relationship Id="rId140" Type="http://schemas.openxmlformats.org/officeDocument/2006/relationships/image" Target="media/image133.wmf"/><Relationship Id="rId161" Type="http://schemas.openxmlformats.org/officeDocument/2006/relationships/image" Target="media/image152.wmf"/><Relationship Id="rId182" Type="http://schemas.openxmlformats.org/officeDocument/2006/relationships/image" Target="media/image171.wmf"/><Relationship Id="rId217" Type="http://schemas.openxmlformats.org/officeDocument/2006/relationships/image" Target="media/image206.wmf"/><Relationship Id="rId378" Type="http://schemas.openxmlformats.org/officeDocument/2006/relationships/image" Target="media/image359.wmf"/><Relationship Id="rId399" Type="http://schemas.openxmlformats.org/officeDocument/2006/relationships/header" Target="header1.xml"/><Relationship Id="rId6" Type="http://schemas.openxmlformats.org/officeDocument/2006/relationships/footnotes" Target="footnotes.xml"/><Relationship Id="rId238" Type="http://schemas.openxmlformats.org/officeDocument/2006/relationships/image" Target="media/image226.wmf"/><Relationship Id="rId259" Type="http://schemas.openxmlformats.org/officeDocument/2006/relationships/image" Target="media/image247.wmf"/><Relationship Id="rId23" Type="http://schemas.openxmlformats.org/officeDocument/2006/relationships/image" Target="media/image16.wmf"/><Relationship Id="rId119" Type="http://schemas.openxmlformats.org/officeDocument/2006/relationships/image" Target="media/image112.wmf"/><Relationship Id="rId270" Type="http://schemas.openxmlformats.org/officeDocument/2006/relationships/image" Target="media/image258.wmf"/><Relationship Id="rId291" Type="http://schemas.openxmlformats.org/officeDocument/2006/relationships/image" Target="media/image279.wmf"/><Relationship Id="rId305" Type="http://schemas.openxmlformats.org/officeDocument/2006/relationships/image" Target="media/image293.wmf"/><Relationship Id="rId326" Type="http://schemas.openxmlformats.org/officeDocument/2006/relationships/image" Target="media/image312.wmf"/><Relationship Id="rId347" Type="http://schemas.openxmlformats.org/officeDocument/2006/relationships/image" Target="media/image332.wmf"/><Relationship Id="rId44" Type="http://schemas.openxmlformats.org/officeDocument/2006/relationships/image" Target="media/image37.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368" Type="http://schemas.openxmlformats.org/officeDocument/2006/relationships/hyperlink" Target="consultantplus://offline/ref=57008163B02F62C4F29DE9262D736DE0D9E65F6924889B928A99B32A2F423099A2D8BC24C394C378d0i4I" TargetMode="External"/><Relationship Id="rId389" Type="http://schemas.openxmlformats.org/officeDocument/2006/relationships/hyperlink" Target="consultantplus://offline/ref=57008163B02F62C4F29DE9262D736DE0D9E65F6924889B928A99B32A2F423099A2D8BC24C394C071d0i3I" TargetMode="External"/><Relationship Id="rId172" Type="http://schemas.openxmlformats.org/officeDocument/2006/relationships/image" Target="media/image161.wmf"/><Relationship Id="rId193" Type="http://schemas.openxmlformats.org/officeDocument/2006/relationships/image" Target="media/image182.wmf"/><Relationship Id="rId207" Type="http://schemas.openxmlformats.org/officeDocument/2006/relationships/image" Target="media/image196.wmf"/><Relationship Id="rId228" Type="http://schemas.openxmlformats.org/officeDocument/2006/relationships/image" Target="media/image216.wmf"/><Relationship Id="rId249" Type="http://schemas.openxmlformats.org/officeDocument/2006/relationships/image" Target="media/image237.wmf"/><Relationship Id="rId13" Type="http://schemas.openxmlformats.org/officeDocument/2006/relationships/image" Target="media/image6.wmf"/><Relationship Id="rId109" Type="http://schemas.openxmlformats.org/officeDocument/2006/relationships/image" Target="media/image102.wmf"/><Relationship Id="rId260" Type="http://schemas.openxmlformats.org/officeDocument/2006/relationships/image" Target="media/image248.wmf"/><Relationship Id="rId281" Type="http://schemas.openxmlformats.org/officeDocument/2006/relationships/image" Target="media/image269.wmf"/><Relationship Id="rId316" Type="http://schemas.openxmlformats.org/officeDocument/2006/relationships/image" Target="media/image303.wmf"/><Relationship Id="rId337" Type="http://schemas.openxmlformats.org/officeDocument/2006/relationships/image" Target="media/image322.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358" Type="http://schemas.openxmlformats.org/officeDocument/2006/relationships/image" Target="media/image343.wmf"/><Relationship Id="rId379" Type="http://schemas.openxmlformats.org/officeDocument/2006/relationships/hyperlink" Target="consultantplus://offline/ref=57008163B02F62C4F29DE9262D736DE0D9E8526328809B928A99B32A2F423099A2D8BC24C394C271d0i9I" TargetMode="External"/><Relationship Id="rId7" Type="http://schemas.openxmlformats.org/officeDocument/2006/relationships/endnotes" Target="endnotes.xml"/><Relationship Id="rId162" Type="http://schemas.openxmlformats.org/officeDocument/2006/relationships/hyperlink" Target="consultantplus://offline/ref=57008163B02F62C4F29DF72B3B1F31E9D8EB086C278593C5D5C6E877784B3ACEdEi5I" TargetMode="External"/><Relationship Id="rId183" Type="http://schemas.openxmlformats.org/officeDocument/2006/relationships/image" Target="media/image172.wmf"/><Relationship Id="rId218" Type="http://schemas.openxmlformats.org/officeDocument/2006/relationships/image" Target="media/image207.wmf"/><Relationship Id="rId239" Type="http://schemas.openxmlformats.org/officeDocument/2006/relationships/image" Target="media/image227.wmf"/><Relationship Id="rId390" Type="http://schemas.openxmlformats.org/officeDocument/2006/relationships/hyperlink" Target="consultantplus://offline/ref=57008163B02F62C4F29DE9262D736DE0D9E65F6924889B928A99B32A2F423099A2D8BC24C394C071d0i4I" TargetMode="External"/><Relationship Id="rId250" Type="http://schemas.openxmlformats.org/officeDocument/2006/relationships/image" Target="media/image238.wmf"/><Relationship Id="rId271" Type="http://schemas.openxmlformats.org/officeDocument/2006/relationships/image" Target="media/image259.wmf"/><Relationship Id="rId292" Type="http://schemas.openxmlformats.org/officeDocument/2006/relationships/image" Target="media/image280.wmf"/><Relationship Id="rId306" Type="http://schemas.openxmlformats.org/officeDocument/2006/relationships/image" Target="media/image294.wmf"/><Relationship Id="rId24" Type="http://schemas.openxmlformats.org/officeDocument/2006/relationships/image" Target="media/image17.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327" Type="http://schemas.openxmlformats.org/officeDocument/2006/relationships/image" Target="media/image313.wmf"/><Relationship Id="rId348" Type="http://schemas.openxmlformats.org/officeDocument/2006/relationships/image" Target="media/image333.wmf"/><Relationship Id="rId369" Type="http://schemas.openxmlformats.org/officeDocument/2006/relationships/hyperlink" Target="consultantplus://offline/ref=57008163B02F62C4F29DE9262D736DE0D9E65F6924889B928A99B32A2F423099A2D8BC24C394C071d0i3I" TargetMode="External"/><Relationship Id="rId152" Type="http://schemas.openxmlformats.org/officeDocument/2006/relationships/image" Target="media/image145.wmf"/><Relationship Id="rId173" Type="http://schemas.openxmlformats.org/officeDocument/2006/relationships/image" Target="media/image162.wmf"/><Relationship Id="rId194" Type="http://schemas.openxmlformats.org/officeDocument/2006/relationships/image" Target="media/image183.wmf"/><Relationship Id="rId208" Type="http://schemas.openxmlformats.org/officeDocument/2006/relationships/image" Target="media/image197.wmf"/><Relationship Id="rId229" Type="http://schemas.openxmlformats.org/officeDocument/2006/relationships/image" Target="media/image217.wmf"/><Relationship Id="rId380" Type="http://schemas.openxmlformats.org/officeDocument/2006/relationships/image" Target="media/image360.wmf"/><Relationship Id="rId240" Type="http://schemas.openxmlformats.org/officeDocument/2006/relationships/image" Target="media/image228.wmf"/><Relationship Id="rId261" Type="http://schemas.openxmlformats.org/officeDocument/2006/relationships/image" Target="media/image249.wmf"/><Relationship Id="rId14" Type="http://schemas.openxmlformats.org/officeDocument/2006/relationships/image" Target="media/image7.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282" Type="http://schemas.openxmlformats.org/officeDocument/2006/relationships/image" Target="media/image270.wmf"/><Relationship Id="rId317" Type="http://schemas.openxmlformats.org/officeDocument/2006/relationships/image" Target="media/image304.wmf"/><Relationship Id="rId338" Type="http://schemas.openxmlformats.org/officeDocument/2006/relationships/image" Target="media/image323.wmf"/><Relationship Id="rId359" Type="http://schemas.openxmlformats.org/officeDocument/2006/relationships/image" Target="media/image344.wmf"/><Relationship Id="rId8" Type="http://schemas.openxmlformats.org/officeDocument/2006/relationships/image" Target="media/image1.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hyperlink" Target="consultantplus://offline/ref=57008163B02F62C4F29DF72B3B1F31E9D8EB086C298499C4DFC6E877784B3ACEE597E5668799C371018CB3dEiBI" TargetMode="External"/><Relationship Id="rId184" Type="http://schemas.openxmlformats.org/officeDocument/2006/relationships/image" Target="media/image173.wmf"/><Relationship Id="rId219" Type="http://schemas.openxmlformats.org/officeDocument/2006/relationships/hyperlink" Target="consultantplus://offline/ref=57008163B02F62C4F29DE9262D736DE0D0E55062238BC69882C0BF28284D6F8EA591B025C394C3d7i5I" TargetMode="External"/><Relationship Id="rId370" Type="http://schemas.openxmlformats.org/officeDocument/2006/relationships/hyperlink" Target="consultantplus://offline/ref=57008163B02F62C4F29DE9262D736DE0D9E65F6924889B928A99B32A2F423099A2D8BC24C394C071d0i4I" TargetMode="External"/><Relationship Id="rId391" Type="http://schemas.openxmlformats.org/officeDocument/2006/relationships/hyperlink" Target="consultantplus://offline/ref=57008163B02F62C4F29DE9262D736DE0D9E8556022849B928A99B32A2F423099A2D8BC24C394C070d0i9I" TargetMode="External"/><Relationship Id="rId230" Type="http://schemas.openxmlformats.org/officeDocument/2006/relationships/image" Target="media/image218.wmf"/><Relationship Id="rId251" Type="http://schemas.openxmlformats.org/officeDocument/2006/relationships/image" Target="media/image239.wmf"/><Relationship Id="rId25" Type="http://schemas.openxmlformats.org/officeDocument/2006/relationships/image" Target="media/image18.wmf"/><Relationship Id="rId46" Type="http://schemas.openxmlformats.org/officeDocument/2006/relationships/image" Target="media/image39.wmf"/><Relationship Id="rId67" Type="http://schemas.openxmlformats.org/officeDocument/2006/relationships/image" Target="media/image60.wmf"/><Relationship Id="rId272" Type="http://schemas.openxmlformats.org/officeDocument/2006/relationships/image" Target="media/image260.wmf"/><Relationship Id="rId293" Type="http://schemas.openxmlformats.org/officeDocument/2006/relationships/image" Target="media/image281.wmf"/><Relationship Id="rId307" Type="http://schemas.openxmlformats.org/officeDocument/2006/relationships/image" Target="media/image295.wmf"/><Relationship Id="rId328" Type="http://schemas.openxmlformats.org/officeDocument/2006/relationships/image" Target="media/image314.wmf"/><Relationship Id="rId349" Type="http://schemas.openxmlformats.org/officeDocument/2006/relationships/image" Target="media/image334.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3.wmf"/><Relationship Id="rId195" Type="http://schemas.openxmlformats.org/officeDocument/2006/relationships/image" Target="media/image184.wmf"/><Relationship Id="rId209" Type="http://schemas.openxmlformats.org/officeDocument/2006/relationships/image" Target="media/image198.wmf"/><Relationship Id="rId360" Type="http://schemas.openxmlformats.org/officeDocument/2006/relationships/image" Target="media/image345.wmf"/><Relationship Id="rId381" Type="http://schemas.openxmlformats.org/officeDocument/2006/relationships/image" Target="media/image361.wmf"/><Relationship Id="rId220" Type="http://schemas.openxmlformats.org/officeDocument/2006/relationships/image" Target="media/image208.wmf"/><Relationship Id="rId241" Type="http://schemas.openxmlformats.org/officeDocument/2006/relationships/image" Target="media/image229.wmf"/><Relationship Id="rId15" Type="http://schemas.openxmlformats.org/officeDocument/2006/relationships/image" Target="media/image8.wmf"/><Relationship Id="rId36" Type="http://schemas.openxmlformats.org/officeDocument/2006/relationships/image" Target="media/image29.wmf"/><Relationship Id="rId57" Type="http://schemas.openxmlformats.org/officeDocument/2006/relationships/image" Target="media/image50.wmf"/><Relationship Id="rId262" Type="http://schemas.openxmlformats.org/officeDocument/2006/relationships/image" Target="media/image250.wmf"/><Relationship Id="rId283" Type="http://schemas.openxmlformats.org/officeDocument/2006/relationships/image" Target="media/image271.wmf"/><Relationship Id="rId318" Type="http://schemas.openxmlformats.org/officeDocument/2006/relationships/image" Target="media/image305.wmf"/><Relationship Id="rId339" Type="http://schemas.openxmlformats.org/officeDocument/2006/relationships/image" Target="media/image324.wmf"/><Relationship Id="rId78" Type="http://schemas.openxmlformats.org/officeDocument/2006/relationships/image" Target="media/image71.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64" Type="http://schemas.openxmlformats.org/officeDocument/2006/relationships/image" Target="media/image153.wmf"/><Relationship Id="rId185" Type="http://schemas.openxmlformats.org/officeDocument/2006/relationships/image" Target="media/image174.wmf"/><Relationship Id="rId350" Type="http://schemas.openxmlformats.org/officeDocument/2006/relationships/image" Target="media/image335.wmf"/><Relationship Id="rId371" Type="http://schemas.openxmlformats.org/officeDocument/2006/relationships/image" Target="media/image352.wmf"/><Relationship Id="rId9" Type="http://schemas.openxmlformats.org/officeDocument/2006/relationships/image" Target="media/image2.wmf"/><Relationship Id="rId210" Type="http://schemas.openxmlformats.org/officeDocument/2006/relationships/image" Target="media/image199.wmf"/><Relationship Id="rId392" Type="http://schemas.openxmlformats.org/officeDocument/2006/relationships/hyperlink" Target="consultantplus://offline/ref=987A4CB3CFA1056220D89296776290BB4D29203F4F8CC939C37B44B3C4DCBD7CC68B93214BCD8E69b5x0G" TargetMode="External"/><Relationship Id="rId26" Type="http://schemas.openxmlformats.org/officeDocument/2006/relationships/image" Target="media/image19.wmf"/><Relationship Id="rId231" Type="http://schemas.openxmlformats.org/officeDocument/2006/relationships/image" Target="media/image219.wmf"/><Relationship Id="rId252" Type="http://schemas.openxmlformats.org/officeDocument/2006/relationships/image" Target="media/image240.wmf"/><Relationship Id="rId273" Type="http://schemas.openxmlformats.org/officeDocument/2006/relationships/image" Target="media/image261.wmf"/><Relationship Id="rId294" Type="http://schemas.openxmlformats.org/officeDocument/2006/relationships/image" Target="media/image282.wmf"/><Relationship Id="rId308" Type="http://schemas.openxmlformats.org/officeDocument/2006/relationships/image" Target="media/image296.wmf"/><Relationship Id="rId329" Type="http://schemas.openxmlformats.org/officeDocument/2006/relationships/image" Target="media/image315.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4.wmf"/><Relationship Id="rId340" Type="http://schemas.openxmlformats.org/officeDocument/2006/relationships/image" Target="media/image325.wmf"/><Relationship Id="rId361" Type="http://schemas.openxmlformats.org/officeDocument/2006/relationships/image" Target="media/image346.wmf"/><Relationship Id="rId196" Type="http://schemas.openxmlformats.org/officeDocument/2006/relationships/image" Target="media/image185.wmf"/><Relationship Id="rId200" Type="http://schemas.openxmlformats.org/officeDocument/2006/relationships/image" Target="media/image189.wmf"/><Relationship Id="rId382" Type="http://schemas.openxmlformats.org/officeDocument/2006/relationships/image" Target="media/image362.wmf"/><Relationship Id="rId16" Type="http://schemas.openxmlformats.org/officeDocument/2006/relationships/image" Target="media/image9.wmf"/><Relationship Id="rId221" Type="http://schemas.openxmlformats.org/officeDocument/2006/relationships/image" Target="media/image209.wmf"/><Relationship Id="rId242" Type="http://schemas.openxmlformats.org/officeDocument/2006/relationships/image" Target="media/image230.wmf"/><Relationship Id="rId263" Type="http://schemas.openxmlformats.org/officeDocument/2006/relationships/image" Target="media/image251.wmf"/><Relationship Id="rId284" Type="http://schemas.openxmlformats.org/officeDocument/2006/relationships/image" Target="media/image272.wmf"/><Relationship Id="rId319" Type="http://schemas.openxmlformats.org/officeDocument/2006/relationships/image" Target="media/image306.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330" Type="http://schemas.openxmlformats.org/officeDocument/2006/relationships/hyperlink" Target="consultantplus://offline/ref=57008163B02F62C4F29DF72B3B1F31E9D8EB086C278794C4D6C6E877784B3ACEdEi5I" TargetMode="External"/><Relationship Id="rId90" Type="http://schemas.openxmlformats.org/officeDocument/2006/relationships/image" Target="media/image83.wmf"/><Relationship Id="rId165" Type="http://schemas.openxmlformats.org/officeDocument/2006/relationships/image" Target="media/image154.wmf"/><Relationship Id="rId186" Type="http://schemas.openxmlformats.org/officeDocument/2006/relationships/image" Target="media/image175.wmf"/><Relationship Id="rId351" Type="http://schemas.openxmlformats.org/officeDocument/2006/relationships/image" Target="media/image336.wmf"/><Relationship Id="rId372" Type="http://schemas.openxmlformats.org/officeDocument/2006/relationships/image" Target="media/image353.wmf"/><Relationship Id="rId393" Type="http://schemas.openxmlformats.org/officeDocument/2006/relationships/hyperlink" Target="consultantplus://offline/ref=987A4CB3CFA1056220D89296776290BB4D29203F4F8CC939C37B44B3C4DCBD7CC68B93214BCD8E69b5x0G" TargetMode="External"/><Relationship Id="rId211" Type="http://schemas.openxmlformats.org/officeDocument/2006/relationships/image" Target="media/image200.wmf"/><Relationship Id="rId232" Type="http://schemas.openxmlformats.org/officeDocument/2006/relationships/image" Target="media/image220.wmf"/><Relationship Id="rId253" Type="http://schemas.openxmlformats.org/officeDocument/2006/relationships/image" Target="media/image241.wmf"/><Relationship Id="rId274" Type="http://schemas.openxmlformats.org/officeDocument/2006/relationships/image" Target="media/image262.wmf"/><Relationship Id="rId295" Type="http://schemas.openxmlformats.org/officeDocument/2006/relationships/image" Target="media/image283.wmf"/><Relationship Id="rId309" Type="http://schemas.openxmlformats.org/officeDocument/2006/relationships/image" Target="media/image297.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320" Type="http://schemas.openxmlformats.org/officeDocument/2006/relationships/image" Target="media/image307.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5.wmf"/><Relationship Id="rId197" Type="http://schemas.openxmlformats.org/officeDocument/2006/relationships/image" Target="media/image186.wmf"/><Relationship Id="rId341" Type="http://schemas.openxmlformats.org/officeDocument/2006/relationships/image" Target="media/image326.wmf"/><Relationship Id="rId362" Type="http://schemas.openxmlformats.org/officeDocument/2006/relationships/image" Target="media/image347.wmf"/><Relationship Id="rId383" Type="http://schemas.openxmlformats.org/officeDocument/2006/relationships/image" Target="media/image363.wmf"/><Relationship Id="rId201" Type="http://schemas.openxmlformats.org/officeDocument/2006/relationships/image" Target="media/image190.wmf"/><Relationship Id="rId222" Type="http://schemas.openxmlformats.org/officeDocument/2006/relationships/image" Target="media/image210.wmf"/><Relationship Id="rId243" Type="http://schemas.openxmlformats.org/officeDocument/2006/relationships/image" Target="media/image231.wmf"/><Relationship Id="rId264" Type="http://schemas.openxmlformats.org/officeDocument/2006/relationships/image" Target="media/image252.wmf"/><Relationship Id="rId285" Type="http://schemas.openxmlformats.org/officeDocument/2006/relationships/image" Target="media/image273.wmf"/><Relationship Id="rId17" Type="http://schemas.openxmlformats.org/officeDocument/2006/relationships/image" Target="media/image10.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310" Type="http://schemas.openxmlformats.org/officeDocument/2006/relationships/image" Target="media/image298.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5.wmf"/><Relationship Id="rId187" Type="http://schemas.openxmlformats.org/officeDocument/2006/relationships/image" Target="media/image176.wmf"/><Relationship Id="rId331" Type="http://schemas.openxmlformats.org/officeDocument/2006/relationships/image" Target="media/image316.wmf"/><Relationship Id="rId352" Type="http://schemas.openxmlformats.org/officeDocument/2006/relationships/image" Target="media/image337.wmf"/><Relationship Id="rId373" Type="http://schemas.openxmlformats.org/officeDocument/2006/relationships/image" Target="media/image354.wmf"/><Relationship Id="rId394" Type="http://schemas.openxmlformats.org/officeDocument/2006/relationships/image" Target="media/image367.wmf"/><Relationship Id="rId1" Type="http://schemas.openxmlformats.org/officeDocument/2006/relationships/customXml" Target="../customXml/item1.xml"/><Relationship Id="rId212" Type="http://schemas.openxmlformats.org/officeDocument/2006/relationships/image" Target="media/image201.wmf"/><Relationship Id="rId233" Type="http://schemas.openxmlformats.org/officeDocument/2006/relationships/image" Target="media/image221.wmf"/><Relationship Id="rId254" Type="http://schemas.openxmlformats.org/officeDocument/2006/relationships/image" Target="media/image242.wmf"/><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275" Type="http://schemas.openxmlformats.org/officeDocument/2006/relationships/image" Target="media/image263.wmf"/><Relationship Id="rId296" Type="http://schemas.openxmlformats.org/officeDocument/2006/relationships/image" Target="media/image284.wmf"/><Relationship Id="rId300" Type="http://schemas.openxmlformats.org/officeDocument/2006/relationships/image" Target="media/image288.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66.wmf"/><Relationship Id="rId198" Type="http://schemas.openxmlformats.org/officeDocument/2006/relationships/image" Target="media/image187.wmf"/><Relationship Id="rId321" Type="http://schemas.openxmlformats.org/officeDocument/2006/relationships/image" Target="media/image308.wmf"/><Relationship Id="rId342" Type="http://schemas.openxmlformats.org/officeDocument/2006/relationships/image" Target="media/image327.wmf"/><Relationship Id="rId363" Type="http://schemas.openxmlformats.org/officeDocument/2006/relationships/image" Target="media/image348.wmf"/><Relationship Id="rId384" Type="http://schemas.openxmlformats.org/officeDocument/2006/relationships/image" Target="media/image364.wmf"/><Relationship Id="rId202" Type="http://schemas.openxmlformats.org/officeDocument/2006/relationships/image" Target="media/image191.wmf"/><Relationship Id="rId223" Type="http://schemas.openxmlformats.org/officeDocument/2006/relationships/image" Target="media/image211.wmf"/><Relationship Id="rId244" Type="http://schemas.openxmlformats.org/officeDocument/2006/relationships/image" Target="media/image232.wmf"/><Relationship Id="rId18" Type="http://schemas.openxmlformats.org/officeDocument/2006/relationships/image" Target="media/image11.wmf"/><Relationship Id="rId39" Type="http://schemas.openxmlformats.org/officeDocument/2006/relationships/image" Target="media/image32.wmf"/><Relationship Id="rId265" Type="http://schemas.openxmlformats.org/officeDocument/2006/relationships/image" Target="media/image253.wmf"/><Relationship Id="rId286" Type="http://schemas.openxmlformats.org/officeDocument/2006/relationships/image" Target="media/image274.wmf"/><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56.wmf"/><Relationship Id="rId188" Type="http://schemas.openxmlformats.org/officeDocument/2006/relationships/image" Target="media/image177.wmf"/><Relationship Id="rId311" Type="http://schemas.openxmlformats.org/officeDocument/2006/relationships/image" Target="media/image299.wmf"/><Relationship Id="rId332" Type="http://schemas.openxmlformats.org/officeDocument/2006/relationships/image" Target="media/image317.wmf"/><Relationship Id="rId353" Type="http://schemas.openxmlformats.org/officeDocument/2006/relationships/image" Target="media/image338.wmf"/><Relationship Id="rId374" Type="http://schemas.openxmlformats.org/officeDocument/2006/relationships/image" Target="media/image355.wmf"/><Relationship Id="rId395" Type="http://schemas.openxmlformats.org/officeDocument/2006/relationships/hyperlink" Target="consultantplus://offline/ref=987A4CB3CFA1056220D89296776290BB4D29203F4F8CC939C37B44B3C4DCBD7CC68B93214BCD8E69b5x0G" TargetMode="External"/><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2.wmf"/><Relationship Id="rId234" Type="http://schemas.openxmlformats.org/officeDocument/2006/relationships/image" Target="media/image222.wmf"/><Relationship Id="rId2" Type="http://schemas.openxmlformats.org/officeDocument/2006/relationships/numbering" Target="numbering.xml"/><Relationship Id="rId29" Type="http://schemas.openxmlformats.org/officeDocument/2006/relationships/image" Target="media/image22.wmf"/><Relationship Id="rId255" Type="http://schemas.openxmlformats.org/officeDocument/2006/relationships/image" Target="media/image243.wmf"/><Relationship Id="rId276" Type="http://schemas.openxmlformats.org/officeDocument/2006/relationships/image" Target="media/image264.wmf"/><Relationship Id="rId297" Type="http://schemas.openxmlformats.org/officeDocument/2006/relationships/image" Target="media/image285.wmf"/><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hyperlink" Target="consultantplus://offline/ref=57008163B02F62C4F29DF72B3B1F31E9D8EB086C278593C5D5C6E877784B3ACEdEi5I" TargetMode="External"/><Relationship Id="rId178" Type="http://schemas.openxmlformats.org/officeDocument/2006/relationships/image" Target="media/image167.wmf"/><Relationship Id="rId301" Type="http://schemas.openxmlformats.org/officeDocument/2006/relationships/image" Target="media/image289.wmf"/><Relationship Id="rId322" Type="http://schemas.openxmlformats.org/officeDocument/2006/relationships/hyperlink" Target="consultantplus://offline/ref=57008163B02F62C4F29DE9262D736DE0D9E7556823819B928A99B32A2F423099A2D8BC24C394C279d0i6I" TargetMode="External"/><Relationship Id="rId343" Type="http://schemas.openxmlformats.org/officeDocument/2006/relationships/image" Target="media/image328.wmf"/><Relationship Id="rId364" Type="http://schemas.openxmlformats.org/officeDocument/2006/relationships/image" Target="media/image349.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88.wmf"/><Relationship Id="rId203" Type="http://schemas.openxmlformats.org/officeDocument/2006/relationships/image" Target="media/image192.wmf"/><Relationship Id="rId385" Type="http://schemas.openxmlformats.org/officeDocument/2006/relationships/image" Target="media/image365.wmf"/><Relationship Id="rId19" Type="http://schemas.openxmlformats.org/officeDocument/2006/relationships/image" Target="media/image12.wmf"/><Relationship Id="rId224" Type="http://schemas.openxmlformats.org/officeDocument/2006/relationships/image" Target="media/image212.wmf"/><Relationship Id="rId245" Type="http://schemas.openxmlformats.org/officeDocument/2006/relationships/image" Target="media/image233.wmf"/><Relationship Id="rId266" Type="http://schemas.openxmlformats.org/officeDocument/2006/relationships/image" Target="media/image254.wmf"/><Relationship Id="rId287" Type="http://schemas.openxmlformats.org/officeDocument/2006/relationships/image" Target="media/image275.wmf"/><Relationship Id="rId30" Type="http://schemas.openxmlformats.org/officeDocument/2006/relationships/image" Target="media/image2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57.wmf"/><Relationship Id="rId312" Type="http://schemas.openxmlformats.org/officeDocument/2006/relationships/image" Target="media/image300.wmf"/><Relationship Id="rId333" Type="http://schemas.openxmlformats.org/officeDocument/2006/relationships/image" Target="media/image318.wmf"/><Relationship Id="rId354" Type="http://schemas.openxmlformats.org/officeDocument/2006/relationships/image" Target="media/image339.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78.wmf"/><Relationship Id="rId375" Type="http://schemas.openxmlformats.org/officeDocument/2006/relationships/image" Target="media/image356.wmf"/><Relationship Id="rId396" Type="http://schemas.openxmlformats.org/officeDocument/2006/relationships/image" Target="media/image368.wmf"/><Relationship Id="rId3" Type="http://schemas.openxmlformats.org/officeDocument/2006/relationships/styles" Target="styles.xml"/><Relationship Id="rId214" Type="http://schemas.openxmlformats.org/officeDocument/2006/relationships/image" Target="media/image203.wmf"/><Relationship Id="rId235" Type="http://schemas.openxmlformats.org/officeDocument/2006/relationships/image" Target="media/image223.wmf"/><Relationship Id="rId256" Type="http://schemas.openxmlformats.org/officeDocument/2006/relationships/image" Target="media/image244.wmf"/><Relationship Id="rId277" Type="http://schemas.openxmlformats.org/officeDocument/2006/relationships/image" Target="media/image265.wmf"/><Relationship Id="rId298" Type="http://schemas.openxmlformats.org/officeDocument/2006/relationships/image" Target="media/image286.wmf"/><Relationship Id="rId400" Type="http://schemas.openxmlformats.org/officeDocument/2006/relationships/fontTable" Target="fontTable.xml"/><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hyperlink" Target="consultantplus://offline/ref=57008163B02F62C4F29DF72B3B1F31E9D8EB086C298499C4DFC6E877784B3ACEE597E5668799C371018CB3dEiBI" TargetMode="External"/><Relationship Id="rId302" Type="http://schemas.openxmlformats.org/officeDocument/2006/relationships/image" Target="media/image290.wmf"/><Relationship Id="rId323" Type="http://schemas.openxmlformats.org/officeDocument/2006/relationships/image" Target="media/image309.wmf"/><Relationship Id="rId344" Type="http://schemas.openxmlformats.org/officeDocument/2006/relationships/image" Target="media/image329.wmf"/><Relationship Id="rId20" Type="http://schemas.openxmlformats.org/officeDocument/2006/relationships/image" Target="media/image13.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179" Type="http://schemas.openxmlformats.org/officeDocument/2006/relationships/image" Target="media/image168.wmf"/><Relationship Id="rId365" Type="http://schemas.openxmlformats.org/officeDocument/2006/relationships/image" Target="media/image350.wmf"/><Relationship Id="rId386" Type="http://schemas.openxmlformats.org/officeDocument/2006/relationships/image" Target="media/image366.wmf"/><Relationship Id="rId190" Type="http://schemas.openxmlformats.org/officeDocument/2006/relationships/image" Target="media/image179.wmf"/><Relationship Id="rId204" Type="http://schemas.openxmlformats.org/officeDocument/2006/relationships/image" Target="media/image193.wmf"/><Relationship Id="rId225" Type="http://schemas.openxmlformats.org/officeDocument/2006/relationships/image" Target="media/image213.wmf"/><Relationship Id="rId246" Type="http://schemas.openxmlformats.org/officeDocument/2006/relationships/image" Target="media/image234.wmf"/><Relationship Id="rId267" Type="http://schemas.openxmlformats.org/officeDocument/2006/relationships/image" Target="media/image255.wmf"/><Relationship Id="rId288" Type="http://schemas.openxmlformats.org/officeDocument/2006/relationships/image" Target="media/image276.wmf"/><Relationship Id="rId106" Type="http://schemas.openxmlformats.org/officeDocument/2006/relationships/image" Target="media/image99.wmf"/><Relationship Id="rId127" Type="http://schemas.openxmlformats.org/officeDocument/2006/relationships/image" Target="media/image120.wmf"/><Relationship Id="rId313" Type="http://schemas.openxmlformats.org/officeDocument/2006/relationships/hyperlink" Target="consultantplus://offline/ref=57008163B02F62C4F29DE9262D736DE0D9E7516022819B928A99B32A2F423099A2D8BC24C394C270d0i1I" TargetMode="External"/><Relationship Id="rId10" Type="http://schemas.openxmlformats.org/officeDocument/2006/relationships/image" Target="media/image3.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94" Type="http://schemas.openxmlformats.org/officeDocument/2006/relationships/image" Target="media/image87.wmf"/><Relationship Id="rId148" Type="http://schemas.openxmlformats.org/officeDocument/2006/relationships/image" Target="media/image141.wmf"/><Relationship Id="rId169" Type="http://schemas.openxmlformats.org/officeDocument/2006/relationships/image" Target="media/image158.wmf"/><Relationship Id="rId334" Type="http://schemas.openxmlformats.org/officeDocument/2006/relationships/image" Target="media/image319.wmf"/><Relationship Id="rId355" Type="http://schemas.openxmlformats.org/officeDocument/2006/relationships/image" Target="media/image340.wmf"/><Relationship Id="rId376" Type="http://schemas.openxmlformats.org/officeDocument/2006/relationships/image" Target="media/image357.wmf"/><Relationship Id="rId397" Type="http://schemas.openxmlformats.org/officeDocument/2006/relationships/image" Target="media/image369.wmf"/><Relationship Id="rId4" Type="http://schemas.openxmlformats.org/officeDocument/2006/relationships/settings" Target="settings.xml"/><Relationship Id="rId180" Type="http://schemas.openxmlformats.org/officeDocument/2006/relationships/image" Target="media/image169.wmf"/><Relationship Id="rId215" Type="http://schemas.openxmlformats.org/officeDocument/2006/relationships/image" Target="media/image204.wmf"/><Relationship Id="rId236" Type="http://schemas.openxmlformats.org/officeDocument/2006/relationships/image" Target="media/image224.wmf"/><Relationship Id="rId257" Type="http://schemas.openxmlformats.org/officeDocument/2006/relationships/image" Target="media/image245.wmf"/><Relationship Id="rId278" Type="http://schemas.openxmlformats.org/officeDocument/2006/relationships/image" Target="media/image266.wmf"/><Relationship Id="rId401" Type="http://schemas.openxmlformats.org/officeDocument/2006/relationships/theme" Target="theme/theme1.xml"/><Relationship Id="rId303" Type="http://schemas.openxmlformats.org/officeDocument/2006/relationships/image" Target="media/image291.wmf"/><Relationship Id="rId42" Type="http://schemas.openxmlformats.org/officeDocument/2006/relationships/image" Target="media/image35.wmf"/><Relationship Id="rId84" Type="http://schemas.openxmlformats.org/officeDocument/2006/relationships/image" Target="media/image77.wmf"/><Relationship Id="rId138" Type="http://schemas.openxmlformats.org/officeDocument/2006/relationships/image" Target="media/image131.wmf"/><Relationship Id="rId345" Type="http://schemas.openxmlformats.org/officeDocument/2006/relationships/image" Target="media/image330.wmf"/><Relationship Id="rId387" Type="http://schemas.openxmlformats.org/officeDocument/2006/relationships/hyperlink" Target="consultantplus://offline/ref=57008163B02F62C4F29DE9262D736DE0D9E65F6924889B928A99B32A2F423099A2D8BC24C394C379d0i6I" TargetMode="External"/><Relationship Id="rId191" Type="http://schemas.openxmlformats.org/officeDocument/2006/relationships/image" Target="media/image180.wmf"/><Relationship Id="rId205" Type="http://schemas.openxmlformats.org/officeDocument/2006/relationships/image" Target="media/image194.wmf"/><Relationship Id="rId247" Type="http://schemas.openxmlformats.org/officeDocument/2006/relationships/image" Target="media/image23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BC65A-D50F-4876-A11B-F7FFBADC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7134</Words>
  <Characters>40667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EzhihaGS</cp:lastModifiedBy>
  <cp:revision>2</cp:revision>
  <cp:lastPrinted>2023-07-20T10:54:00Z</cp:lastPrinted>
  <dcterms:created xsi:type="dcterms:W3CDTF">2023-07-20T10:56:00Z</dcterms:created>
  <dcterms:modified xsi:type="dcterms:W3CDTF">2023-07-20T10:56:00Z</dcterms:modified>
</cp:coreProperties>
</file>