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B7" w:rsidRPr="00D935B7" w:rsidRDefault="00D935B7" w:rsidP="00D935B7">
      <w:pPr>
        <w:tabs>
          <w:tab w:val="left" w:pos="2970"/>
          <w:tab w:val="center" w:pos="4677"/>
        </w:tabs>
        <w:suppressAutoHyphens/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D935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935B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D935B7" w:rsidRPr="00D935B7" w:rsidRDefault="00D935B7" w:rsidP="00D935B7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D935B7" w:rsidRPr="00D935B7" w:rsidRDefault="00D935B7" w:rsidP="00D935B7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sz w:val="28"/>
          <w:szCs w:val="24"/>
          <w:lang w:eastAsia="zh-CN"/>
        </w:rPr>
        <w:t>от 18.01.2019 года   № 12</w:t>
      </w:r>
    </w:p>
    <w:p w:rsidR="00D935B7" w:rsidRPr="00D935B7" w:rsidRDefault="00D935B7" w:rsidP="00D935B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D935B7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D935B7" w:rsidRPr="00D935B7" w:rsidRDefault="00D935B7" w:rsidP="00D935B7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D935B7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D935B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D935B7" w:rsidRPr="00D935B7" w:rsidRDefault="00D935B7" w:rsidP="00D935B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D935B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D935B7">
        <w:rPr>
          <w:rFonts w:ascii="Times New Roman" w:hAnsi="Times New Roman"/>
          <w:b/>
          <w:sz w:val="28"/>
          <w:szCs w:val="28"/>
        </w:rPr>
        <w:t>«Прекращение прав физических и юридических лиц на земельные участки, расположенных на территории муниципального образования Макарьевское сельское поселение Котельничского района Кировской области»</w:t>
      </w: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D935B7" w:rsidRPr="00D935B7" w:rsidRDefault="00D935B7" w:rsidP="00D935B7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D935B7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935B7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D935B7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D935B7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D935B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D935B7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D935B7">
        <w:rPr>
          <w:rFonts w:ascii="Times New Roman" w:hAnsi="Times New Roman"/>
          <w:bCs/>
          <w:sz w:val="28"/>
          <w:szCs w:val="28"/>
        </w:rPr>
        <w:t>«</w:t>
      </w:r>
      <w:r w:rsidRPr="00D935B7">
        <w:rPr>
          <w:rFonts w:ascii="Times New Roman" w:hAnsi="Times New Roman"/>
          <w:sz w:val="28"/>
          <w:szCs w:val="28"/>
        </w:rPr>
        <w:t>Прекращение прав физических и юридических лиц на земельные участки, расположенных на территории муниципального образования Макарьевское сельское поселение Котельничского района Кировской области</w:t>
      </w:r>
      <w:r w:rsidRPr="00D935B7">
        <w:rPr>
          <w:rFonts w:ascii="Times New Roman" w:hAnsi="Times New Roman"/>
          <w:bCs/>
          <w:sz w:val="28"/>
          <w:szCs w:val="28"/>
        </w:rPr>
        <w:t>»</w:t>
      </w:r>
      <w:r w:rsidRPr="00D935B7">
        <w:rPr>
          <w:rFonts w:ascii="Times New Roman" w:hAnsi="Times New Roman"/>
          <w:sz w:val="28"/>
          <w:szCs w:val="28"/>
        </w:rPr>
        <w:t xml:space="preserve">, </w:t>
      </w:r>
      <w:r w:rsidRPr="00D935B7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D935B7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D935B7">
        <w:rPr>
          <w:rFonts w:ascii="Times New Roman" w:hAnsi="Times New Roman"/>
          <w:sz w:val="28"/>
          <w:szCs w:val="28"/>
        </w:rPr>
        <w:t xml:space="preserve">Постановление администрации от 29.01.2018 № 16 </w:t>
      </w:r>
      <w:r w:rsidRPr="00D935B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935B7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D935B7" w:rsidRPr="00D935B7" w:rsidRDefault="00D935B7" w:rsidP="00D935B7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935B7">
        <w:rPr>
          <w:rFonts w:ascii="Times New Roman" w:hAnsi="Times New Roman"/>
          <w:sz w:val="28"/>
          <w:szCs w:val="28"/>
        </w:rPr>
        <w:t>«Прекращение прав физических и юридических лиц на земельные участки, расположенных на территории муниципального образования Макарьевское сельское поселение Котельничского района Кировской области» признать утратившим силу.</w:t>
      </w:r>
    </w:p>
    <w:p w:rsidR="00D935B7" w:rsidRPr="00D935B7" w:rsidRDefault="00D935B7" w:rsidP="00D935B7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D935B7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D935B7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D935B7" w:rsidRPr="00D935B7" w:rsidRDefault="00D935B7" w:rsidP="00D935B7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D935B7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D935B7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D935B7" w:rsidRPr="00D935B7" w:rsidRDefault="00D935B7" w:rsidP="00D935B7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D935B7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D935B7" w:rsidRPr="00D935B7" w:rsidRDefault="00D935B7" w:rsidP="00D935B7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95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304"/>
        <w:gridCol w:w="558"/>
        <w:gridCol w:w="1143"/>
        <w:gridCol w:w="1958"/>
      </w:tblGrid>
      <w:tr w:rsidR="00D935B7" w:rsidRPr="00D935B7" w:rsidTr="00D0218B">
        <w:tc>
          <w:tcPr>
            <w:tcW w:w="5912" w:type="dxa"/>
            <w:gridSpan w:val="2"/>
            <w:hideMark/>
          </w:tcPr>
          <w:p w:rsidR="00D935B7" w:rsidRPr="00D935B7" w:rsidRDefault="00D935B7" w:rsidP="00D935B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935B7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D935B7" w:rsidRPr="00D935B7" w:rsidRDefault="00D935B7" w:rsidP="00D935B7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D935B7" w:rsidRPr="00D935B7" w:rsidRDefault="00D935B7" w:rsidP="00D935B7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935B7" w:rsidRPr="00D935B7" w:rsidRDefault="00D935B7" w:rsidP="00D935B7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935B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D0218B" w:rsidTr="00D0218B">
        <w:tblPrEx>
          <w:tblCellMar>
            <w:left w:w="108" w:type="dxa"/>
            <w:right w:w="108" w:type="dxa"/>
          </w:tblCellMar>
        </w:tblPrEx>
        <w:tc>
          <w:tcPr>
            <w:tcW w:w="4608" w:type="dxa"/>
            <w:hideMark/>
          </w:tcPr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  <w:gridSpan w:val="2"/>
          </w:tcPr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2"/>
            <w:hideMark/>
          </w:tcPr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0218B" w:rsidRDefault="00D0218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И.А. Мочалова</w:t>
            </w:r>
          </w:p>
        </w:tc>
      </w:tr>
    </w:tbl>
    <w:p w:rsidR="00125308" w:rsidRDefault="00125308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5A2F64"/>
    <w:rsid w:val="0076597D"/>
    <w:rsid w:val="00D0218B"/>
    <w:rsid w:val="00D3589B"/>
    <w:rsid w:val="00D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5398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2019-01-28T10:35:00Z</cp:lastPrinted>
  <dcterms:created xsi:type="dcterms:W3CDTF">2019-01-22T12:37:00Z</dcterms:created>
  <dcterms:modified xsi:type="dcterms:W3CDTF">2019-01-28T10:36:00Z</dcterms:modified>
</cp:coreProperties>
</file>