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63CB4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063CB4" w:rsidRPr="00063CB4">
        <w:rPr>
          <w:rFonts w:ascii="Times New Roman" w:eastAsia="Calibri" w:hAnsi="Times New Roman"/>
          <w:sz w:val="28"/>
          <w:lang w:eastAsia="zh-CN"/>
        </w:rPr>
        <w:t>10.03</w:t>
      </w:r>
      <w:r w:rsidR="00A93A7C" w:rsidRPr="00063CB4">
        <w:rPr>
          <w:rFonts w:ascii="Times New Roman" w:eastAsia="Calibri" w:hAnsi="Times New Roman"/>
          <w:sz w:val="28"/>
          <w:lang w:eastAsia="zh-CN"/>
        </w:rPr>
        <w:t>.202</w:t>
      </w:r>
      <w:r w:rsidR="00063CB4" w:rsidRPr="00063CB4">
        <w:rPr>
          <w:rFonts w:ascii="Times New Roman" w:eastAsia="Calibri" w:hAnsi="Times New Roman"/>
          <w:sz w:val="28"/>
          <w:lang w:eastAsia="zh-CN"/>
        </w:rPr>
        <w:t>3</w:t>
      </w:r>
      <w:r w:rsidRPr="00063CB4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063CB4">
        <w:rPr>
          <w:rFonts w:ascii="Times New Roman" w:eastAsia="Calibri" w:hAnsi="Times New Roman"/>
          <w:sz w:val="28"/>
          <w:lang w:eastAsia="zh-CN"/>
        </w:rPr>
        <w:t>14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0336F">
        <w:rPr>
          <w:rFonts w:ascii="Times New Roman" w:hAnsi="Times New Roman"/>
          <w:b/>
          <w:bCs/>
          <w:sz w:val="28"/>
          <w:szCs w:val="28"/>
        </w:rPr>
        <w:t>29.12.2022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/>
          <w:bCs/>
          <w:sz w:val="28"/>
          <w:szCs w:val="28"/>
        </w:rPr>
        <w:t xml:space="preserve"> 70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A0336F">
        <w:rPr>
          <w:rFonts w:ascii="Times New Roman" w:hAnsi="Times New Roman"/>
          <w:b/>
          <w:bCs/>
          <w:sz w:val="28"/>
          <w:szCs w:val="28"/>
        </w:rPr>
        <w:t>3-2025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A0336F">
        <w:rPr>
          <w:rFonts w:ascii="Times New Roman" w:hAnsi="Times New Roman"/>
          <w:bCs/>
          <w:sz w:val="28"/>
          <w:szCs w:val="28"/>
        </w:rPr>
        <w:t>09.03.2023</w:t>
      </w:r>
      <w:r w:rsidR="00FD38C2">
        <w:rPr>
          <w:rFonts w:ascii="Times New Roman" w:hAnsi="Times New Roman"/>
          <w:bCs/>
          <w:sz w:val="28"/>
          <w:szCs w:val="28"/>
        </w:rPr>
        <w:t xml:space="preserve"> №</w:t>
      </w:r>
      <w:r w:rsidR="00A0336F">
        <w:rPr>
          <w:rFonts w:ascii="Times New Roman" w:hAnsi="Times New Roman"/>
          <w:bCs/>
          <w:sz w:val="28"/>
          <w:szCs w:val="28"/>
        </w:rPr>
        <w:t>39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A0336F">
        <w:rPr>
          <w:rFonts w:ascii="Times New Roman" w:hAnsi="Times New Roman"/>
          <w:bCs/>
          <w:sz w:val="28"/>
          <w:szCs w:val="28"/>
        </w:rPr>
        <w:t>1.12.2022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A0336F">
        <w:rPr>
          <w:rFonts w:ascii="Times New Roman" w:hAnsi="Times New Roman"/>
          <w:bCs/>
          <w:sz w:val="28"/>
          <w:szCs w:val="28"/>
        </w:rPr>
        <w:t>25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A0336F">
        <w:rPr>
          <w:rFonts w:ascii="Times New Roman" w:hAnsi="Times New Roman"/>
          <w:bCs/>
          <w:sz w:val="28"/>
          <w:szCs w:val="28"/>
        </w:rPr>
        <w:t>3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A0336F">
        <w:rPr>
          <w:rFonts w:ascii="Times New Roman" w:hAnsi="Times New Roman"/>
          <w:bCs/>
          <w:sz w:val="28"/>
          <w:szCs w:val="28"/>
        </w:rPr>
        <w:t>4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A0336F">
        <w:rPr>
          <w:rFonts w:ascii="Times New Roman" w:hAnsi="Times New Roman"/>
          <w:bCs/>
          <w:sz w:val="28"/>
          <w:szCs w:val="28"/>
        </w:rPr>
        <w:t>5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F77C3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D65" w:rsidRDefault="00F84D65" w:rsidP="00F84D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 xml:space="preserve">культуры на 2023-2025 годов» по МКУК «Макарьевская сельская библиотека» </w:t>
      </w:r>
      <w:r w:rsidRPr="00E27F10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E27F10">
        <w:rPr>
          <w:rFonts w:ascii="Times New Roman" w:hAnsi="Times New Roman"/>
          <w:sz w:val="28"/>
          <w:szCs w:val="28"/>
        </w:rPr>
        <w:t>.</w:t>
      </w:r>
    </w:p>
    <w:p w:rsidR="00F84D65" w:rsidRPr="006F678A" w:rsidRDefault="00F84D65" w:rsidP="00F84D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 xml:space="preserve">культуры на 2023-2025 годов» по МКУК «Макарьевский сельский Дом культуры» </w:t>
      </w:r>
      <w:r w:rsidRPr="00E27F10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27F10">
        <w:rPr>
          <w:rFonts w:ascii="Times New Roman" w:hAnsi="Times New Roman"/>
          <w:sz w:val="28"/>
          <w:szCs w:val="28"/>
        </w:rPr>
        <w:t>.</w:t>
      </w:r>
    </w:p>
    <w:p w:rsidR="000E22F8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r w:rsidR="00F77C3C"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84D65" w:rsidP="006F678A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7C3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2195D" w:rsidRDefault="006D4DFC" w:rsidP="00F84D65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бухгалтерию, МКУК «МСБ»</w:t>
      </w:r>
      <w:proofErr w:type="gramStart"/>
      <w:r w:rsidRPr="006D4DFC">
        <w:rPr>
          <w:rFonts w:ascii="Times New Roman" w:hAnsi="Times New Roman"/>
          <w:sz w:val="28"/>
          <w:szCs w:val="28"/>
        </w:rPr>
        <w:t>,М</w:t>
      </w:r>
      <w:proofErr w:type="gramEnd"/>
      <w:r w:rsidRPr="006D4DFC">
        <w:rPr>
          <w:rFonts w:ascii="Times New Roman" w:hAnsi="Times New Roman"/>
          <w:sz w:val="28"/>
          <w:szCs w:val="28"/>
        </w:rPr>
        <w:t xml:space="preserve">КУК «МСДК» </w:t>
      </w:r>
    </w:p>
    <w:p w:rsidR="00E318B8" w:rsidRDefault="00E318B8" w:rsidP="009B4BB4">
      <w:pPr>
        <w:pStyle w:val="a3"/>
        <w:rPr>
          <w:rFonts w:ascii="Times New Roman" w:hAnsi="Times New Roman"/>
          <w:sz w:val="28"/>
          <w:szCs w:val="28"/>
        </w:rPr>
      </w:pPr>
    </w:p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27B35" w:rsidRPr="006D4DFC" w:rsidRDefault="00F27B35" w:rsidP="00F27B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27B35" w:rsidRPr="006D4DFC" w:rsidRDefault="00F27B35" w:rsidP="00F27B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27B35" w:rsidRPr="006D4DFC" w:rsidRDefault="00F27B35" w:rsidP="00F27B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F27B35" w:rsidRPr="006D4DFC" w:rsidRDefault="00F27B35" w:rsidP="00F27B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063CB4" w:rsidRPr="00063CB4">
        <w:rPr>
          <w:rFonts w:ascii="Times New Roman" w:hAnsi="Times New Roman"/>
          <w:sz w:val="28"/>
          <w:szCs w:val="28"/>
        </w:rPr>
        <w:t>10.03.2023 №</w:t>
      </w:r>
      <w:r w:rsidR="00063CB4">
        <w:rPr>
          <w:rFonts w:ascii="Times New Roman" w:hAnsi="Times New Roman"/>
          <w:sz w:val="28"/>
          <w:szCs w:val="28"/>
        </w:rPr>
        <w:t>14</w:t>
      </w:r>
    </w:p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27B35" w:rsidRDefault="00F27B35" w:rsidP="00F27B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2023-2025 годы»</w:t>
      </w:r>
    </w:p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развитие библиотечного дела и организация библиотечного обслуживания населения Макарьевского сельского поселения;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количество посещений библиотек (на 1 жителя в год);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F27B35" w:rsidRPr="00F27B35" w:rsidRDefault="00F27B35" w:rsidP="0014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муниципальной программы составляет 4</w:t>
            </w:r>
            <w:r w:rsidR="0014588D">
              <w:rPr>
                <w:rFonts w:ascii="Times New Roman" w:hAnsi="Times New Roman"/>
                <w:sz w:val="28"/>
                <w:szCs w:val="28"/>
              </w:rPr>
              <w:t> 306,010</w:t>
            </w:r>
            <w:r w:rsidRPr="00F27B3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F27B3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27B35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 xml:space="preserve">- отношение среднемесячной номинальной начисленной заработной платы работников учреждений культуры к </w:t>
            </w:r>
            <w:r w:rsidRPr="00F27B35">
              <w:rPr>
                <w:rFonts w:ascii="Times New Roman" w:hAnsi="Times New Roman"/>
                <w:sz w:val="28"/>
                <w:szCs w:val="28"/>
              </w:rPr>
              <w:lastRenderedPageBreak/>
              <w:t>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Pr="0014588D" w:rsidRDefault="0014588D" w:rsidP="0014588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4588D">
        <w:rPr>
          <w:rFonts w:ascii="Times New Roman" w:hAnsi="Times New Roman"/>
          <w:sz w:val="28"/>
          <w:szCs w:val="28"/>
        </w:rPr>
        <w:t>Общий объем финансирования составляет 4</w:t>
      </w:r>
      <w:r>
        <w:rPr>
          <w:rFonts w:ascii="Times New Roman" w:hAnsi="Times New Roman"/>
          <w:sz w:val="28"/>
          <w:szCs w:val="28"/>
        </w:rPr>
        <w:t> 306,010</w:t>
      </w:r>
      <w:r w:rsidRPr="0014588D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14588D" w:rsidRPr="0014588D" w:rsidTr="00B91195">
        <w:tc>
          <w:tcPr>
            <w:tcW w:w="2463" w:type="dxa"/>
            <w:vMerge w:val="restart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</w:t>
            </w:r>
            <w:proofErr w:type="gramStart"/>
            <w:r w:rsidRPr="0014588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4588D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14588D" w:rsidRPr="0014588D" w:rsidTr="00B91195">
        <w:tc>
          <w:tcPr>
            <w:tcW w:w="2463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14588D" w:rsidRPr="0014588D" w:rsidTr="00B91195"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547,950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1 411,160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  <w:tr w:rsidR="0014588D" w:rsidRPr="0014588D" w:rsidTr="00B91195"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1 417,950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1 411,160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  <w:tr w:rsidR="0014588D" w:rsidRPr="0014588D" w:rsidTr="00B91195"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458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14588D" w:rsidTr="00B91195">
        <w:tc>
          <w:tcPr>
            <w:tcW w:w="675" w:type="dxa"/>
            <w:vMerge w:val="restart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Финансовые расходы, тыс</w:t>
            </w:r>
            <w:proofErr w:type="gramStart"/>
            <w:r w:rsidRPr="0014588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4588D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14588D" w:rsidTr="00B91195">
        <w:tc>
          <w:tcPr>
            <w:tcW w:w="675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14588D" w:rsidTr="00B91195">
        <w:tc>
          <w:tcPr>
            <w:tcW w:w="675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64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 и начисления с неё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170,700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476,900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Интернет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38,700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23,500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15,200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33,400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15,900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17,500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RPr="004469B1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40,000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Прочие работы (распиловка, колка дров)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13,210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6,650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6,560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10,000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Tr="00B91195">
        <w:tc>
          <w:tcPr>
            <w:tcW w:w="3284" w:type="dxa"/>
            <w:gridSpan w:val="2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306,010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547,950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1 411,160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</w:tbl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063CB4" w:rsidRPr="00063CB4">
        <w:rPr>
          <w:rFonts w:ascii="Times New Roman" w:hAnsi="Times New Roman"/>
          <w:sz w:val="28"/>
          <w:szCs w:val="28"/>
        </w:rPr>
        <w:t>10.03.2023</w:t>
      </w:r>
      <w:r w:rsidR="00E95FFC" w:rsidRPr="00063CB4">
        <w:rPr>
          <w:rFonts w:ascii="Times New Roman" w:hAnsi="Times New Roman"/>
          <w:sz w:val="28"/>
          <w:szCs w:val="28"/>
        </w:rPr>
        <w:t xml:space="preserve"> №</w:t>
      </w:r>
      <w:r w:rsidR="00063CB4">
        <w:rPr>
          <w:rFonts w:ascii="Times New Roman" w:hAnsi="Times New Roman"/>
          <w:sz w:val="28"/>
          <w:szCs w:val="28"/>
        </w:rPr>
        <w:t>14</w:t>
      </w: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</w:t>
      </w:r>
      <w:r w:rsidR="00F84D65">
        <w:rPr>
          <w:rFonts w:ascii="Times New Roman" w:hAnsi="Times New Roman"/>
          <w:sz w:val="28"/>
          <w:szCs w:val="28"/>
        </w:rPr>
        <w:t>3-2025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E318B8" w:rsidRPr="00E318B8" w:rsidRDefault="00F84D65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E318B8" w:rsidRPr="00E318B8" w:rsidRDefault="00E318B8" w:rsidP="0008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083F17">
              <w:rPr>
                <w:rFonts w:ascii="Times New Roman" w:hAnsi="Times New Roman"/>
                <w:sz w:val="28"/>
                <w:szCs w:val="28"/>
              </w:rPr>
              <w:t>9 776,912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- темпы роста численности участников культурно-массовых 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мероприятий, проводимых учреждениями составит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 xml:space="preserve"> 59,4%;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E318B8" w:rsidRDefault="00E318B8" w:rsidP="00F84D65">
      <w:pPr>
        <w:pStyle w:val="a3"/>
        <w:rPr>
          <w:rFonts w:ascii="Times New Roman" w:hAnsi="Times New Roman"/>
          <w:sz w:val="28"/>
          <w:szCs w:val="28"/>
        </w:rPr>
      </w:pPr>
    </w:p>
    <w:p w:rsidR="00063CB4" w:rsidRDefault="00063CB4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Ресурсное обеспечение программы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</w:t>
      </w:r>
      <w:r w:rsidRPr="00EA0684">
        <w:rPr>
          <w:rFonts w:ascii="Times New Roman" w:hAnsi="Times New Roman"/>
          <w:sz w:val="28"/>
          <w:szCs w:val="28"/>
        </w:rPr>
        <w:t xml:space="preserve">составит </w:t>
      </w:r>
      <w:r w:rsidR="00083F17">
        <w:rPr>
          <w:rFonts w:ascii="Times New Roman" w:hAnsi="Times New Roman"/>
          <w:sz w:val="28"/>
          <w:szCs w:val="28"/>
        </w:rPr>
        <w:t>9 776,912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E318B8" w:rsidTr="009E69D3">
        <w:tc>
          <w:tcPr>
            <w:tcW w:w="2463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E318B8" w:rsidTr="009E69D3">
        <w:tc>
          <w:tcPr>
            <w:tcW w:w="2463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318B8" w:rsidRPr="00E318B8" w:rsidRDefault="00E318B8" w:rsidP="00F84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</w:t>
            </w:r>
            <w:r w:rsidR="00F84D65">
              <w:rPr>
                <w:rFonts w:ascii="Times New Roman" w:hAnsi="Times New Roman"/>
                <w:sz w:val="28"/>
                <w:szCs w:val="28"/>
              </w:rPr>
              <w:t>3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E318B8" w:rsidRPr="00E318B8" w:rsidRDefault="00F84D65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E318B8" w:rsidRPr="00E318B8" w:rsidRDefault="00F84D65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E318B8" w:rsidRPr="00E318B8" w:rsidRDefault="00083F17" w:rsidP="004D0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3 616,088</w:t>
            </w:r>
          </w:p>
        </w:tc>
        <w:tc>
          <w:tcPr>
            <w:tcW w:w="2464" w:type="dxa"/>
          </w:tcPr>
          <w:p w:rsidR="00E318B8" w:rsidRPr="00E318B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4D65">
              <w:rPr>
                <w:rFonts w:ascii="Times New Roman" w:hAnsi="Times New Roman"/>
                <w:sz w:val="28"/>
                <w:szCs w:val="28"/>
              </w:rPr>
              <w:t> 128,250</w:t>
            </w:r>
          </w:p>
        </w:tc>
        <w:tc>
          <w:tcPr>
            <w:tcW w:w="2464" w:type="dxa"/>
          </w:tcPr>
          <w:p w:rsidR="00E318B8" w:rsidRPr="00E318B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3 032,574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E318B8" w:rsidRPr="00E318B8" w:rsidRDefault="00083F17" w:rsidP="00F70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3 250,554</w:t>
            </w:r>
          </w:p>
        </w:tc>
        <w:tc>
          <w:tcPr>
            <w:tcW w:w="2464" w:type="dxa"/>
          </w:tcPr>
          <w:p w:rsidR="00E318B8" w:rsidRPr="00E318B8" w:rsidRDefault="00083F17" w:rsidP="0008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3 026,716</w:t>
            </w:r>
          </w:p>
        </w:tc>
        <w:tc>
          <w:tcPr>
            <w:tcW w:w="2464" w:type="dxa"/>
          </w:tcPr>
          <w:p w:rsidR="00E318B8" w:rsidRPr="00E318B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2 931,04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E318B8" w:rsidRPr="00E318B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365,534</w:t>
            </w:r>
          </w:p>
        </w:tc>
        <w:tc>
          <w:tcPr>
            <w:tcW w:w="2464" w:type="dxa"/>
          </w:tcPr>
          <w:p w:rsidR="00E318B8" w:rsidRPr="00E318B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101,534</w:t>
            </w:r>
          </w:p>
        </w:tc>
        <w:tc>
          <w:tcPr>
            <w:tcW w:w="2464" w:type="dxa"/>
          </w:tcPr>
          <w:p w:rsidR="00E318B8" w:rsidRPr="00E318B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101,534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F84D65" w:rsidTr="00B91195">
        <w:tc>
          <w:tcPr>
            <w:tcW w:w="675" w:type="dxa"/>
            <w:vMerge w:val="restart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Финансовые расходы, тыс</w:t>
            </w:r>
            <w:proofErr w:type="gramStart"/>
            <w:r w:rsidRPr="00F84D6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84D6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84D65" w:rsidTr="00B91195">
        <w:tc>
          <w:tcPr>
            <w:tcW w:w="675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84D65" w:rsidTr="00B91195">
        <w:tc>
          <w:tcPr>
            <w:tcW w:w="675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643" w:type="dxa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 и начислений с нее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083F17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8</w:t>
            </w:r>
            <w:r w:rsidR="00083F17">
              <w:rPr>
                <w:rFonts w:ascii="Times New Roman" w:hAnsi="Times New Roman"/>
                <w:sz w:val="28"/>
                <w:szCs w:val="28"/>
              </w:rPr>
              <w:t> 997,900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3 175,300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2 911,300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2 911,300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Интернет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48,738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24,500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24,238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65,474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23,000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23,760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18,714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222,300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222,300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Прочие работы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124,820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63,428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61,392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4D65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84D65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налога на имущество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НДС</w:t>
            </w:r>
          </w:p>
        </w:tc>
        <w:tc>
          <w:tcPr>
            <w:tcW w:w="1642" w:type="dxa"/>
            <w:vAlign w:val="center"/>
          </w:tcPr>
          <w:p w:rsidR="00F84D65" w:rsidRPr="00F84D65" w:rsidRDefault="00083F17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,680</w:t>
            </w:r>
          </w:p>
        </w:tc>
        <w:tc>
          <w:tcPr>
            <w:tcW w:w="1642" w:type="dxa"/>
            <w:vAlign w:val="center"/>
          </w:tcPr>
          <w:p w:rsidR="00F84D65" w:rsidRPr="00F84D65" w:rsidRDefault="00083F17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103,560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102,560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102,560</w:t>
            </w:r>
          </w:p>
        </w:tc>
      </w:tr>
      <w:tr w:rsidR="00F84D65" w:rsidTr="00B91195">
        <w:tc>
          <w:tcPr>
            <w:tcW w:w="3284" w:type="dxa"/>
            <w:gridSpan w:val="2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083F17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9</w:t>
            </w:r>
            <w:r w:rsidR="00083F17">
              <w:rPr>
                <w:rFonts w:ascii="Times New Roman" w:hAnsi="Times New Roman"/>
                <w:sz w:val="28"/>
                <w:szCs w:val="28"/>
              </w:rPr>
              <w:t> 776,912</w:t>
            </w:r>
          </w:p>
        </w:tc>
        <w:tc>
          <w:tcPr>
            <w:tcW w:w="1642" w:type="dxa"/>
            <w:vAlign w:val="center"/>
          </w:tcPr>
          <w:p w:rsidR="00F84D65" w:rsidRPr="00F84D65" w:rsidRDefault="00083F17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3 616,088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3 128,250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3 032,574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Pr="006D4DFC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F27B35" w:rsidRDefault="00F27B35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F27B35" w:rsidRDefault="00F27B35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F27B35" w:rsidRDefault="00F27B35" w:rsidP="00E8687F">
      <w:pPr>
        <w:pStyle w:val="a3"/>
        <w:rPr>
          <w:rFonts w:ascii="Times New Roman" w:hAnsi="Times New Roman"/>
          <w:sz w:val="28"/>
          <w:szCs w:val="28"/>
        </w:rPr>
      </w:pPr>
    </w:p>
    <w:sectPr w:rsidR="00F27B35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7DA"/>
    <w:multiLevelType w:val="hybridMultilevel"/>
    <w:tmpl w:val="BCC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1D69"/>
    <w:rsid w:val="000111BC"/>
    <w:rsid w:val="0006220E"/>
    <w:rsid w:val="00063CB4"/>
    <w:rsid w:val="0007781A"/>
    <w:rsid w:val="00083F17"/>
    <w:rsid w:val="000C3751"/>
    <w:rsid w:val="000D0BE5"/>
    <w:rsid w:val="000E0B8F"/>
    <w:rsid w:val="000E22F8"/>
    <w:rsid w:val="00125308"/>
    <w:rsid w:val="0014588D"/>
    <w:rsid w:val="00166102"/>
    <w:rsid w:val="00217E10"/>
    <w:rsid w:val="0026508F"/>
    <w:rsid w:val="0029588B"/>
    <w:rsid w:val="003349DA"/>
    <w:rsid w:val="00336788"/>
    <w:rsid w:val="003658A8"/>
    <w:rsid w:val="00397691"/>
    <w:rsid w:val="003A4FCE"/>
    <w:rsid w:val="003A7D21"/>
    <w:rsid w:val="003B32E7"/>
    <w:rsid w:val="003B5D29"/>
    <w:rsid w:val="003C2540"/>
    <w:rsid w:val="00441B62"/>
    <w:rsid w:val="00467DCE"/>
    <w:rsid w:val="004D0CD9"/>
    <w:rsid w:val="00506BEC"/>
    <w:rsid w:val="0054096A"/>
    <w:rsid w:val="005603A2"/>
    <w:rsid w:val="005610C3"/>
    <w:rsid w:val="0057260D"/>
    <w:rsid w:val="005A2F64"/>
    <w:rsid w:val="005B6126"/>
    <w:rsid w:val="0062195D"/>
    <w:rsid w:val="006702E3"/>
    <w:rsid w:val="00674BE1"/>
    <w:rsid w:val="006A0F54"/>
    <w:rsid w:val="006D4DFC"/>
    <w:rsid w:val="006F678A"/>
    <w:rsid w:val="0072596D"/>
    <w:rsid w:val="007302B1"/>
    <w:rsid w:val="0076597D"/>
    <w:rsid w:val="00766038"/>
    <w:rsid w:val="00770AAF"/>
    <w:rsid w:val="00781519"/>
    <w:rsid w:val="007A09A6"/>
    <w:rsid w:val="007F2DA4"/>
    <w:rsid w:val="0083393C"/>
    <w:rsid w:val="008739D1"/>
    <w:rsid w:val="008A228C"/>
    <w:rsid w:val="008E17E7"/>
    <w:rsid w:val="008E1A16"/>
    <w:rsid w:val="008E2FE9"/>
    <w:rsid w:val="008E7635"/>
    <w:rsid w:val="008F200A"/>
    <w:rsid w:val="00910898"/>
    <w:rsid w:val="009726FB"/>
    <w:rsid w:val="009B4BB4"/>
    <w:rsid w:val="009D3F36"/>
    <w:rsid w:val="009E615D"/>
    <w:rsid w:val="00A0336F"/>
    <w:rsid w:val="00A25E05"/>
    <w:rsid w:val="00A25E55"/>
    <w:rsid w:val="00A52A84"/>
    <w:rsid w:val="00A674A8"/>
    <w:rsid w:val="00A93A7C"/>
    <w:rsid w:val="00AB3F6D"/>
    <w:rsid w:val="00AE712D"/>
    <w:rsid w:val="00B60970"/>
    <w:rsid w:val="00BB62AE"/>
    <w:rsid w:val="00BC743D"/>
    <w:rsid w:val="00C11E44"/>
    <w:rsid w:val="00C22729"/>
    <w:rsid w:val="00C544B5"/>
    <w:rsid w:val="00C860F6"/>
    <w:rsid w:val="00C91FC3"/>
    <w:rsid w:val="00C95EB0"/>
    <w:rsid w:val="00CA30E1"/>
    <w:rsid w:val="00CD34DF"/>
    <w:rsid w:val="00D12302"/>
    <w:rsid w:val="00D30AAE"/>
    <w:rsid w:val="00D3589B"/>
    <w:rsid w:val="00D80D43"/>
    <w:rsid w:val="00DA2FAC"/>
    <w:rsid w:val="00DD64D9"/>
    <w:rsid w:val="00DF10A8"/>
    <w:rsid w:val="00DF3754"/>
    <w:rsid w:val="00E205CA"/>
    <w:rsid w:val="00E27F10"/>
    <w:rsid w:val="00E318B8"/>
    <w:rsid w:val="00E8687F"/>
    <w:rsid w:val="00E95FFC"/>
    <w:rsid w:val="00EA0684"/>
    <w:rsid w:val="00EF7255"/>
    <w:rsid w:val="00F27B35"/>
    <w:rsid w:val="00F318B5"/>
    <w:rsid w:val="00F33B70"/>
    <w:rsid w:val="00F70444"/>
    <w:rsid w:val="00F77C3C"/>
    <w:rsid w:val="00F84D65"/>
    <w:rsid w:val="00FD0020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50</cp:revision>
  <cp:lastPrinted>2021-07-01T12:41:00Z</cp:lastPrinted>
  <dcterms:created xsi:type="dcterms:W3CDTF">2019-02-19T08:46:00Z</dcterms:created>
  <dcterms:modified xsi:type="dcterms:W3CDTF">2023-03-14T05:14:00Z</dcterms:modified>
</cp:coreProperties>
</file>