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C2" w:rsidRDefault="005E36C2" w:rsidP="005E36C2">
      <w:pPr>
        <w:jc w:val="center"/>
        <w:rPr>
          <w:b/>
          <w:color w:val="000000"/>
        </w:rPr>
      </w:pPr>
      <w:r w:rsidRPr="00D87D06">
        <w:rPr>
          <w:b/>
        </w:rPr>
        <w:t>Информация по результатам контрольного мероприятия «</w:t>
      </w:r>
      <w:r w:rsidRPr="00D87D06">
        <w:rPr>
          <w:b/>
          <w:color w:val="000000"/>
        </w:rPr>
        <w:t xml:space="preserve">Проверка эффективности использования муниципального имущества в сельских поселениях </w:t>
      </w:r>
      <w:proofErr w:type="spellStart"/>
      <w:r w:rsidRPr="00D87D06">
        <w:rPr>
          <w:b/>
          <w:color w:val="000000"/>
        </w:rPr>
        <w:t>Котельничского</w:t>
      </w:r>
      <w:proofErr w:type="spellEnd"/>
      <w:r w:rsidRPr="00D87D06">
        <w:rPr>
          <w:b/>
          <w:color w:val="000000"/>
        </w:rPr>
        <w:t xml:space="preserve"> района Кировской области в 2016-2017 годах</w:t>
      </w:r>
      <w:r w:rsidRPr="00D87D06">
        <w:rPr>
          <w:b/>
        </w:rPr>
        <w:t>»</w:t>
      </w:r>
      <w:r>
        <w:rPr>
          <w:b/>
        </w:rPr>
        <w:t xml:space="preserve"> в Спасском сельском поселении.</w:t>
      </w:r>
    </w:p>
    <w:p w:rsidR="005E36C2" w:rsidRDefault="005E36C2" w:rsidP="005E36C2">
      <w:pPr>
        <w:rPr>
          <w:color w:val="000000"/>
        </w:rPr>
      </w:pPr>
    </w:p>
    <w:p w:rsidR="005E36C2" w:rsidRPr="00D87D06" w:rsidRDefault="005E36C2" w:rsidP="005E36C2">
      <w:pPr>
        <w:tabs>
          <w:tab w:val="left" w:pos="2745"/>
        </w:tabs>
        <w:ind w:firstLine="425"/>
        <w:contextualSpacing/>
        <w:jc w:val="both"/>
      </w:pPr>
      <w:proofErr w:type="gramStart"/>
      <w:r w:rsidRPr="00D87D06">
        <w:rPr>
          <w:color w:val="000000"/>
        </w:rPr>
        <w:t xml:space="preserve">На основании </w:t>
      </w:r>
      <w:r w:rsidRPr="00D87D06">
        <w:t>пункт</w:t>
      </w:r>
      <w:r>
        <w:t>а</w:t>
      </w:r>
      <w:r w:rsidRPr="00D87D06">
        <w:t xml:space="preserve"> 2.2.4  Плана работы Контрольно-счётной комиссии </w:t>
      </w:r>
      <w:proofErr w:type="spellStart"/>
      <w:r w:rsidRPr="00D87D06">
        <w:t>Котельничского</w:t>
      </w:r>
      <w:proofErr w:type="spellEnd"/>
      <w:r w:rsidRPr="00D87D06">
        <w:t xml:space="preserve"> муниципального района Кировской области на 2018 год, утвержденного распоряжением председателя Контрольно-счетной комиссии </w:t>
      </w:r>
      <w:proofErr w:type="spellStart"/>
      <w:r w:rsidRPr="00D87D06">
        <w:t>Котельничского</w:t>
      </w:r>
      <w:proofErr w:type="spellEnd"/>
      <w:r w:rsidRPr="00D87D06">
        <w:t xml:space="preserve"> муниципального района Кировской области от 29.12.2017 №41</w:t>
      </w:r>
      <w:r>
        <w:t xml:space="preserve"> </w:t>
      </w:r>
      <w:r w:rsidRPr="00D87D06">
        <w:t>с 10.12.2018 по 29.12.2018</w:t>
      </w:r>
      <w:r>
        <w:t xml:space="preserve"> проведено контрольное мероприятие </w:t>
      </w:r>
      <w:r w:rsidRPr="00D87D06">
        <w:t>«</w:t>
      </w:r>
      <w:r w:rsidRPr="00D87D06">
        <w:rPr>
          <w:color w:val="000000"/>
        </w:rPr>
        <w:t xml:space="preserve">Проверка эффективности использования муниципального имущества в сельских поселениях </w:t>
      </w:r>
      <w:proofErr w:type="spellStart"/>
      <w:r w:rsidRPr="00D87D06">
        <w:rPr>
          <w:color w:val="000000"/>
        </w:rPr>
        <w:t>Котельничского</w:t>
      </w:r>
      <w:proofErr w:type="spellEnd"/>
      <w:r w:rsidRPr="00D87D06">
        <w:rPr>
          <w:color w:val="000000"/>
        </w:rPr>
        <w:t xml:space="preserve"> района Кировской области в 2016-2017 годах</w:t>
      </w:r>
      <w:r w:rsidRPr="00D87D06">
        <w:t>»</w:t>
      </w:r>
      <w:r>
        <w:t xml:space="preserve"> в Спасском сельском поселении.</w:t>
      </w:r>
      <w:proofErr w:type="gramEnd"/>
    </w:p>
    <w:p w:rsidR="00AD6C2A" w:rsidRPr="00AD6C2A" w:rsidRDefault="00AD6C2A" w:rsidP="00AD6C2A">
      <w:pPr>
        <w:pStyle w:val="a3"/>
        <w:spacing w:after="0"/>
        <w:ind w:firstLine="539"/>
        <w:jc w:val="both"/>
      </w:pPr>
      <w:proofErr w:type="gramStart"/>
      <w:r w:rsidRPr="00AD6C2A">
        <w:t>По результатам контрольного мероприятия установлено, что в админ</w:t>
      </w:r>
      <w:r w:rsidRPr="00AD6C2A">
        <w:t>и</w:t>
      </w:r>
      <w:r w:rsidRPr="00AD6C2A">
        <w:t>страции Спасского сельского поселения управление муниципальным им</w:t>
      </w:r>
      <w:r w:rsidRPr="00AD6C2A">
        <w:t>у</w:t>
      </w:r>
      <w:r w:rsidRPr="00AD6C2A">
        <w:t>ществом, составляющим экономическую основу местного самоуправления (статья 49 Закона Российской Федерации от 06.10.2003 № 131-ФЗ «Об о</w:t>
      </w:r>
      <w:r w:rsidRPr="00AD6C2A">
        <w:t>б</w:t>
      </w:r>
      <w:r w:rsidRPr="00AD6C2A">
        <w:t>щих принципах организации местного самоуправления» (далее – Федерал</w:t>
      </w:r>
      <w:r w:rsidRPr="00AD6C2A">
        <w:t>ь</w:t>
      </w:r>
      <w:r w:rsidRPr="00AD6C2A">
        <w:t>ный закон от 06.10.2003 № 131-ФЗ) осуществляется не эффекти</w:t>
      </w:r>
      <w:r w:rsidRPr="00AD6C2A">
        <w:t>в</w:t>
      </w:r>
      <w:r w:rsidRPr="00AD6C2A">
        <w:t>но.</w:t>
      </w:r>
      <w:proofErr w:type="gramEnd"/>
    </w:p>
    <w:p w:rsidR="00AD6C2A" w:rsidRPr="00AD6C2A" w:rsidRDefault="00AD6C2A" w:rsidP="00AD6C2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C2A">
        <w:rPr>
          <w:rFonts w:ascii="Times New Roman" w:hAnsi="Times New Roman" w:cs="Times New Roman"/>
          <w:sz w:val="24"/>
          <w:szCs w:val="24"/>
        </w:rPr>
        <w:t>Несоблюдение норм правовой базы, регламентирующей порядок ведения реестра муниципального имущества в администрации Спасского сел</w:t>
      </w:r>
      <w:r w:rsidRPr="00AD6C2A">
        <w:rPr>
          <w:rFonts w:ascii="Times New Roman" w:hAnsi="Times New Roman" w:cs="Times New Roman"/>
          <w:sz w:val="24"/>
          <w:szCs w:val="24"/>
        </w:rPr>
        <w:t>ь</w:t>
      </w:r>
      <w:r w:rsidRPr="00AD6C2A">
        <w:rPr>
          <w:rFonts w:ascii="Times New Roman" w:hAnsi="Times New Roman" w:cs="Times New Roman"/>
          <w:sz w:val="24"/>
          <w:szCs w:val="24"/>
        </w:rPr>
        <w:t>ского поселения, не обеспечивает формирование полноценной системы учета муниципального имущества и ее надлежащее функциониров</w:t>
      </w:r>
      <w:r w:rsidRPr="00AD6C2A">
        <w:rPr>
          <w:rFonts w:ascii="Times New Roman" w:hAnsi="Times New Roman" w:cs="Times New Roman"/>
          <w:sz w:val="24"/>
          <w:szCs w:val="24"/>
        </w:rPr>
        <w:t>а</w:t>
      </w:r>
      <w:r w:rsidRPr="00AD6C2A">
        <w:rPr>
          <w:rFonts w:ascii="Times New Roman" w:hAnsi="Times New Roman" w:cs="Times New Roman"/>
          <w:sz w:val="24"/>
          <w:szCs w:val="24"/>
        </w:rPr>
        <w:t>ние.</w:t>
      </w:r>
    </w:p>
    <w:p w:rsidR="00AD6C2A" w:rsidRPr="00AD6C2A" w:rsidRDefault="00AD6C2A" w:rsidP="00AD6C2A">
      <w:pPr>
        <w:pStyle w:val="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C2A">
        <w:rPr>
          <w:rFonts w:ascii="Times New Roman" w:hAnsi="Times New Roman" w:cs="Times New Roman"/>
          <w:sz w:val="24"/>
          <w:szCs w:val="24"/>
        </w:rPr>
        <w:t>Состояние Реестра муниципального имущества не соответствует требованиям, предъявляемым федеральным зак</w:t>
      </w:r>
      <w:r w:rsidRPr="00AD6C2A">
        <w:rPr>
          <w:rFonts w:ascii="Times New Roman" w:hAnsi="Times New Roman" w:cs="Times New Roman"/>
          <w:sz w:val="24"/>
          <w:szCs w:val="24"/>
        </w:rPr>
        <w:t>о</w:t>
      </w:r>
      <w:r w:rsidRPr="00AD6C2A">
        <w:rPr>
          <w:rFonts w:ascii="Times New Roman" w:hAnsi="Times New Roman" w:cs="Times New Roman"/>
          <w:sz w:val="24"/>
          <w:szCs w:val="24"/>
        </w:rPr>
        <w:t>нодательством. Не обеспечена эффективная организация учета муниципального имущества Спасского сельского п</w:t>
      </w:r>
      <w:r w:rsidRPr="00AD6C2A">
        <w:rPr>
          <w:rFonts w:ascii="Times New Roman" w:hAnsi="Times New Roman" w:cs="Times New Roman"/>
          <w:sz w:val="24"/>
          <w:szCs w:val="24"/>
        </w:rPr>
        <w:t>о</w:t>
      </w:r>
      <w:r w:rsidRPr="00AD6C2A">
        <w:rPr>
          <w:rFonts w:ascii="Times New Roman" w:hAnsi="Times New Roman" w:cs="Times New Roman"/>
          <w:sz w:val="24"/>
          <w:szCs w:val="24"/>
        </w:rPr>
        <w:t>селения.</w:t>
      </w:r>
    </w:p>
    <w:p w:rsidR="00AD6C2A" w:rsidRPr="00AD6C2A" w:rsidRDefault="00AD6C2A" w:rsidP="00AD6C2A">
      <w:pPr>
        <w:tabs>
          <w:tab w:val="left" w:pos="720"/>
          <w:tab w:val="left" w:pos="3240"/>
        </w:tabs>
        <w:spacing w:before="100" w:beforeAutospacing="1"/>
        <w:ind w:firstLine="539"/>
        <w:jc w:val="both"/>
      </w:pPr>
      <w:r w:rsidRPr="00AD6C2A">
        <w:t>Администрацией сельского поселения не обеспечена орг</w:t>
      </w:r>
      <w:r w:rsidRPr="00AD6C2A">
        <w:t>а</w:t>
      </w:r>
      <w:r w:rsidRPr="00AD6C2A">
        <w:t>низация учета муниципальной казны поселения, поэтому исключена возможность контр</w:t>
      </w:r>
      <w:r w:rsidRPr="00AD6C2A">
        <w:t>о</w:t>
      </w:r>
      <w:r w:rsidRPr="00AD6C2A">
        <w:t>ля и оценки эффективности использования имущества, составляющего ка</w:t>
      </w:r>
      <w:r w:rsidRPr="00AD6C2A">
        <w:t>з</w:t>
      </w:r>
      <w:r w:rsidRPr="00AD6C2A">
        <w:t>ну.</w:t>
      </w:r>
    </w:p>
    <w:p w:rsidR="00AD6C2A" w:rsidRPr="00AD6C2A" w:rsidRDefault="00AD6C2A" w:rsidP="00AD6C2A">
      <w:pPr>
        <w:tabs>
          <w:tab w:val="left" w:pos="720"/>
          <w:tab w:val="left" w:pos="3240"/>
        </w:tabs>
        <w:spacing w:before="100" w:beforeAutospacing="1"/>
        <w:ind w:firstLine="567"/>
        <w:jc w:val="both"/>
      </w:pPr>
      <w:r w:rsidRPr="00AD6C2A">
        <w:t>Отсутствие достоверной информации о наличии и стоимости муниц</w:t>
      </w:r>
      <w:r w:rsidRPr="00AD6C2A">
        <w:t>и</w:t>
      </w:r>
      <w:r w:rsidRPr="00AD6C2A">
        <w:t>пального имущества не позволяет определить полностью эффективность его использ</w:t>
      </w:r>
      <w:r w:rsidRPr="00AD6C2A">
        <w:t>о</w:t>
      </w:r>
      <w:r w:rsidRPr="00AD6C2A">
        <w:t>вания.</w:t>
      </w:r>
    </w:p>
    <w:p w:rsidR="00AD6C2A" w:rsidRPr="00AD6C2A" w:rsidRDefault="00AD6C2A" w:rsidP="00AD6C2A">
      <w:pPr>
        <w:ind w:firstLine="533"/>
        <w:jc w:val="both"/>
        <w:rPr>
          <w:bCs/>
        </w:rPr>
      </w:pPr>
      <w:proofErr w:type="gramStart"/>
      <w:r w:rsidRPr="00AD6C2A">
        <w:t>В</w:t>
      </w:r>
      <w:r w:rsidRPr="00AD6C2A">
        <w:rPr>
          <w:bCs/>
          <w:u w:val="single"/>
        </w:rPr>
        <w:t xml:space="preserve"> годовой бухгалтерской отчетности за 2017 год </w:t>
      </w:r>
      <w:r w:rsidRPr="00AD6C2A">
        <w:rPr>
          <w:bCs/>
        </w:rPr>
        <w:t>(строка 110 формы 0503130 «Баланс главного распорядителя бюджетных средств»),  включена не подтвержденная ре</w:t>
      </w:r>
      <w:r w:rsidRPr="00AD6C2A">
        <w:rPr>
          <w:bCs/>
        </w:rPr>
        <w:t>е</w:t>
      </w:r>
      <w:r w:rsidRPr="00AD6C2A">
        <w:rPr>
          <w:bCs/>
        </w:rPr>
        <w:t>стром муниципального имущества казны Спасского сельского поселения</w:t>
      </w:r>
      <w:r w:rsidRPr="00AD6C2A">
        <w:rPr>
          <w:bCs/>
          <w:u w:val="single"/>
        </w:rPr>
        <w:t xml:space="preserve"> общая балансовая стоимость имущества казны по состоянию на 01.01.2018 в сумме 12630521,98 рублей, т</w:t>
      </w:r>
      <w:r w:rsidRPr="00AD6C2A">
        <w:rPr>
          <w:bCs/>
        </w:rPr>
        <w:t>ак как реестр муниципального имущества казны в полном объеме проверке не предста</w:t>
      </w:r>
      <w:r w:rsidRPr="00AD6C2A">
        <w:rPr>
          <w:bCs/>
        </w:rPr>
        <w:t>в</w:t>
      </w:r>
      <w:r w:rsidRPr="00AD6C2A">
        <w:rPr>
          <w:bCs/>
        </w:rPr>
        <w:t xml:space="preserve">лен, </w:t>
      </w:r>
      <w:r w:rsidRPr="00AD6C2A">
        <w:t>что позволяет сделать вывод об отсутствии контроля со стороны</w:t>
      </w:r>
      <w:proofErr w:type="gramEnd"/>
      <w:r w:rsidRPr="00AD6C2A">
        <w:t xml:space="preserve"> администр</w:t>
      </w:r>
      <w:r w:rsidRPr="00AD6C2A">
        <w:t>а</w:t>
      </w:r>
      <w:r w:rsidRPr="00AD6C2A">
        <w:t>ции сельского поселения за объектами муниципального имущества, за ведением реестра муниципального имущ</w:t>
      </w:r>
      <w:r w:rsidRPr="00AD6C2A">
        <w:t>е</w:t>
      </w:r>
      <w:r w:rsidRPr="00AD6C2A">
        <w:t>ства.</w:t>
      </w:r>
    </w:p>
    <w:p w:rsidR="00AD6C2A" w:rsidRPr="00AD6C2A" w:rsidRDefault="00AD6C2A" w:rsidP="00AD6C2A">
      <w:pPr>
        <w:tabs>
          <w:tab w:val="left" w:pos="567"/>
        </w:tabs>
        <w:spacing w:after="1" w:line="200" w:lineRule="atLeast"/>
        <w:ind w:firstLine="567"/>
        <w:jc w:val="both"/>
      </w:pPr>
      <w:r w:rsidRPr="00AD6C2A">
        <w:t>В нарушение Приказа от 30.08.2011 №424 реестр муниципального имущества Спасского сельского поселения ведется в произвольной форме, не утвержденной нормативно-правовыми а</w:t>
      </w:r>
      <w:r w:rsidRPr="00AD6C2A">
        <w:t>к</w:t>
      </w:r>
      <w:r w:rsidRPr="00AD6C2A">
        <w:t>тами.</w:t>
      </w:r>
    </w:p>
    <w:p w:rsidR="00AD6C2A" w:rsidRPr="00AD6C2A" w:rsidRDefault="00B77C3E" w:rsidP="00AD6C2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Приказа от 30.08.2011 </w:t>
      </w:r>
      <w:r w:rsidR="00AD6C2A" w:rsidRPr="00AD6C2A">
        <w:rPr>
          <w:rFonts w:ascii="Times New Roman" w:hAnsi="Times New Roman" w:cs="Times New Roman"/>
          <w:sz w:val="24"/>
          <w:szCs w:val="24"/>
        </w:rPr>
        <w:t xml:space="preserve"> № 424, регламентирующего вопросы ведения реестра муниципального имущества, порядок ведения реестра муниципального имущества администрацией Спасского сельского п</w:t>
      </w:r>
      <w:r w:rsidR="00AD6C2A" w:rsidRPr="00AD6C2A">
        <w:rPr>
          <w:rFonts w:ascii="Times New Roman" w:hAnsi="Times New Roman" w:cs="Times New Roman"/>
          <w:sz w:val="24"/>
          <w:szCs w:val="24"/>
        </w:rPr>
        <w:t>о</w:t>
      </w:r>
      <w:r w:rsidR="00AD6C2A" w:rsidRPr="00AD6C2A">
        <w:rPr>
          <w:rFonts w:ascii="Times New Roman" w:hAnsi="Times New Roman" w:cs="Times New Roman"/>
          <w:sz w:val="24"/>
          <w:szCs w:val="24"/>
        </w:rPr>
        <w:t xml:space="preserve">селения не соблюдается. </w:t>
      </w:r>
    </w:p>
    <w:p w:rsidR="00AD6C2A" w:rsidRPr="00AD6C2A" w:rsidRDefault="00AD6C2A" w:rsidP="00AD6C2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2A">
        <w:rPr>
          <w:rFonts w:ascii="Times New Roman" w:hAnsi="Times New Roman" w:cs="Times New Roman"/>
          <w:sz w:val="24"/>
          <w:szCs w:val="24"/>
        </w:rPr>
        <w:t>В реестре муниципального имущ</w:t>
      </w:r>
      <w:r w:rsidRPr="00AD6C2A">
        <w:rPr>
          <w:rFonts w:ascii="Times New Roman" w:hAnsi="Times New Roman" w:cs="Times New Roman"/>
          <w:sz w:val="24"/>
          <w:szCs w:val="24"/>
        </w:rPr>
        <w:t>е</w:t>
      </w:r>
      <w:r w:rsidRPr="00AD6C2A">
        <w:rPr>
          <w:rFonts w:ascii="Times New Roman" w:hAnsi="Times New Roman" w:cs="Times New Roman"/>
          <w:sz w:val="24"/>
          <w:szCs w:val="24"/>
        </w:rPr>
        <w:t>ства заполнены не все графы</w:t>
      </w:r>
      <w:r w:rsidRPr="00AD6C2A">
        <w:rPr>
          <w:rFonts w:ascii="Times New Roman" w:hAnsi="Times New Roman" w:cs="Times New Roman"/>
          <w:b/>
          <w:sz w:val="24"/>
          <w:szCs w:val="24"/>
        </w:rPr>
        <w:t>.</w:t>
      </w:r>
    </w:p>
    <w:p w:rsidR="00AD6C2A" w:rsidRPr="00AD6C2A" w:rsidRDefault="00AD6C2A" w:rsidP="00AD6C2A">
      <w:pPr>
        <w:tabs>
          <w:tab w:val="left" w:pos="720"/>
          <w:tab w:val="left" w:pos="3240"/>
        </w:tabs>
        <w:ind w:firstLine="539"/>
        <w:jc w:val="both"/>
      </w:pPr>
      <w:r w:rsidRPr="00AD6C2A">
        <w:t>Балансовую стоимость объектов установить не представляется возможным по причине отсутствия данных о балансовой сто</w:t>
      </w:r>
      <w:r w:rsidRPr="00AD6C2A">
        <w:t>и</w:t>
      </w:r>
      <w:r w:rsidRPr="00AD6C2A">
        <w:t>мости в реестре муниципального имущества. Отсутствует достоверная информация о сто</w:t>
      </w:r>
      <w:r w:rsidRPr="00AD6C2A">
        <w:t>и</w:t>
      </w:r>
      <w:r w:rsidRPr="00AD6C2A">
        <w:t xml:space="preserve">мости муниципального имущества. В Реестре жилого фонда  учитываются объекты без отражения балансовой </w:t>
      </w:r>
      <w:r w:rsidRPr="00AD6C2A">
        <w:lastRenderedPageBreak/>
        <w:t>стоимости и начисленной амортизации, поэтому не представляется возможным составления достоверной бухгалтерской о</w:t>
      </w:r>
      <w:r w:rsidRPr="00AD6C2A">
        <w:t>т</w:t>
      </w:r>
      <w:r w:rsidRPr="00AD6C2A">
        <w:t>четности в части стоимости нефинансовых активов, находящихся в муниципальной собственн</w:t>
      </w:r>
      <w:r w:rsidRPr="00AD6C2A">
        <w:t>о</w:t>
      </w:r>
      <w:r w:rsidRPr="00AD6C2A">
        <w:t xml:space="preserve">сти. </w:t>
      </w:r>
    </w:p>
    <w:p w:rsidR="00AD6C2A" w:rsidRPr="00AD6C2A" w:rsidRDefault="00AD6C2A" w:rsidP="00AD6C2A">
      <w:pPr>
        <w:ind w:firstLine="540"/>
        <w:jc w:val="both"/>
      </w:pPr>
      <w:r w:rsidRPr="00AD6C2A">
        <w:t>Не утвержден порядок регистрации договоров социального найма жилого помещения с целью обеспечения учета заключенных договоров и контроля над их исполнением, облегчения поиска документов и обеспечения их с</w:t>
      </w:r>
      <w:r w:rsidRPr="00AD6C2A">
        <w:t>о</w:t>
      </w:r>
      <w:r w:rsidRPr="00AD6C2A">
        <w:t>хранности.</w:t>
      </w:r>
    </w:p>
    <w:p w:rsidR="00AD6C2A" w:rsidRPr="00AD6C2A" w:rsidRDefault="00AD6C2A" w:rsidP="00AD6C2A">
      <w:pPr>
        <w:ind w:firstLine="540"/>
        <w:jc w:val="both"/>
      </w:pPr>
      <w:r w:rsidRPr="00AD6C2A">
        <w:t>В договорах социального найма жилых помещений №90 от 26.05.2011, №85 от 26.05.2011, №91 от 26.05.2011,№94 от 26.05.2011  отсу</w:t>
      </w:r>
      <w:r w:rsidRPr="00AD6C2A">
        <w:t>т</w:t>
      </w:r>
      <w:r w:rsidRPr="00AD6C2A">
        <w:t>ствуют подписи «</w:t>
      </w:r>
      <w:proofErr w:type="spellStart"/>
      <w:r w:rsidRPr="00AD6C2A">
        <w:t>Наймодателя</w:t>
      </w:r>
      <w:proofErr w:type="spellEnd"/>
      <w:r w:rsidRPr="00AD6C2A">
        <w:t>»   «Нанимателя»</w:t>
      </w:r>
      <w:proofErr w:type="gramStart"/>
      <w:r w:rsidRPr="00AD6C2A">
        <w:t xml:space="preserve"> ,</w:t>
      </w:r>
      <w:proofErr w:type="gramEnd"/>
      <w:r w:rsidRPr="00AD6C2A">
        <w:t xml:space="preserve"> в договорах №65 от 16.06.2010, №143 от 04.09.2012, №131 от 01.12.2011, №138 от 05.04.2012, №141 от 05.04.2012 отсутствуют подп</w:t>
      </w:r>
      <w:r w:rsidRPr="00AD6C2A">
        <w:t>и</w:t>
      </w:r>
      <w:r w:rsidRPr="00AD6C2A">
        <w:t>си «Нанимателя».</w:t>
      </w:r>
    </w:p>
    <w:p w:rsidR="00AD6C2A" w:rsidRPr="00AD6C2A" w:rsidRDefault="00AD6C2A" w:rsidP="00AD6C2A">
      <w:pPr>
        <w:ind w:firstLine="540"/>
        <w:jc w:val="both"/>
      </w:pPr>
      <w:r w:rsidRPr="00AD6C2A">
        <w:t>Занижены плановые значения поступления доходов от использов</w:t>
      </w:r>
      <w:r w:rsidRPr="00AD6C2A">
        <w:t>а</w:t>
      </w:r>
      <w:r w:rsidRPr="00AD6C2A">
        <w:t>ния имущества, находящегося в собственности сельского п</w:t>
      </w:r>
      <w:r w:rsidRPr="00AD6C2A">
        <w:t>о</w:t>
      </w:r>
      <w:r w:rsidRPr="00AD6C2A">
        <w:t>селения.</w:t>
      </w:r>
    </w:p>
    <w:p w:rsidR="00AD6C2A" w:rsidRPr="00AD6C2A" w:rsidRDefault="00AD6C2A" w:rsidP="00AD6C2A">
      <w:pPr>
        <w:ind w:firstLine="533"/>
        <w:jc w:val="both"/>
        <w:rPr>
          <w:bCs/>
        </w:rPr>
      </w:pPr>
      <w:r w:rsidRPr="00AD6C2A">
        <w:rPr>
          <w:bCs/>
        </w:rPr>
        <w:t>В нарушение статьи 11 Федерального закона «О бухгалтерском уч</w:t>
      </w:r>
      <w:r w:rsidRPr="00AD6C2A">
        <w:rPr>
          <w:bCs/>
        </w:rPr>
        <w:t>е</w:t>
      </w:r>
      <w:r w:rsidRPr="00AD6C2A">
        <w:rPr>
          <w:bCs/>
        </w:rPr>
        <w:t>те» от 06.12.2011 № 402-ФЗ, пункта 1.3. Методических указаний по инвентар</w:t>
      </w:r>
      <w:r w:rsidRPr="00AD6C2A">
        <w:rPr>
          <w:bCs/>
        </w:rPr>
        <w:t>и</w:t>
      </w:r>
      <w:r w:rsidRPr="00AD6C2A">
        <w:rPr>
          <w:bCs/>
        </w:rPr>
        <w:t>зации имущества и финансовых обязательств, утвержденных приказом Министерства финансов Российской Федерации от 13.06.1995 № 49  с целью выявления фактического наличия имущества, сопоставления фактич</w:t>
      </w:r>
      <w:r w:rsidRPr="00AD6C2A">
        <w:rPr>
          <w:bCs/>
        </w:rPr>
        <w:t>е</w:t>
      </w:r>
      <w:r w:rsidRPr="00AD6C2A">
        <w:rPr>
          <w:bCs/>
        </w:rPr>
        <w:t>ского наличия имущества с данными учета, инвентаризация имущества казны в 2016 и 2017 годах не провод</w:t>
      </w:r>
      <w:r w:rsidRPr="00AD6C2A">
        <w:rPr>
          <w:bCs/>
        </w:rPr>
        <w:t>и</w:t>
      </w:r>
      <w:r w:rsidRPr="00AD6C2A">
        <w:rPr>
          <w:bCs/>
        </w:rPr>
        <w:t>лась.</w:t>
      </w:r>
    </w:p>
    <w:p w:rsidR="00AD6C2A" w:rsidRPr="00AD6C2A" w:rsidRDefault="00AD6C2A" w:rsidP="00AD6C2A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sectPr w:rsidR="00AD6C2A" w:rsidRPr="00AD6C2A" w:rsidSect="0035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6C2"/>
    <w:rsid w:val="00006BE9"/>
    <w:rsid w:val="000129C3"/>
    <w:rsid w:val="00036869"/>
    <w:rsid w:val="000601A1"/>
    <w:rsid w:val="00070059"/>
    <w:rsid w:val="000870A7"/>
    <w:rsid w:val="00096CE5"/>
    <w:rsid w:val="000C2E44"/>
    <w:rsid w:val="000D468C"/>
    <w:rsid w:val="000D7925"/>
    <w:rsid w:val="000E2355"/>
    <w:rsid w:val="00100DA3"/>
    <w:rsid w:val="00165187"/>
    <w:rsid w:val="00170ADC"/>
    <w:rsid w:val="001710C4"/>
    <w:rsid w:val="00174FE9"/>
    <w:rsid w:val="00182ACC"/>
    <w:rsid w:val="00183743"/>
    <w:rsid w:val="001D23F0"/>
    <w:rsid w:val="001D56D4"/>
    <w:rsid w:val="001F192E"/>
    <w:rsid w:val="00217A23"/>
    <w:rsid w:val="00227015"/>
    <w:rsid w:val="00232100"/>
    <w:rsid w:val="00237290"/>
    <w:rsid w:val="00257E16"/>
    <w:rsid w:val="00263F96"/>
    <w:rsid w:val="00280EEC"/>
    <w:rsid w:val="002A2E81"/>
    <w:rsid w:val="002B4B5D"/>
    <w:rsid w:val="002E44DA"/>
    <w:rsid w:val="002E62D5"/>
    <w:rsid w:val="00314807"/>
    <w:rsid w:val="003162CC"/>
    <w:rsid w:val="00321C51"/>
    <w:rsid w:val="0033037A"/>
    <w:rsid w:val="00355149"/>
    <w:rsid w:val="00355FA7"/>
    <w:rsid w:val="0036130D"/>
    <w:rsid w:val="003643ED"/>
    <w:rsid w:val="00380B28"/>
    <w:rsid w:val="00393075"/>
    <w:rsid w:val="003A14DF"/>
    <w:rsid w:val="003B6120"/>
    <w:rsid w:val="003B7A49"/>
    <w:rsid w:val="003E4122"/>
    <w:rsid w:val="003E6CE7"/>
    <w:rsid w:val="003F0473"/>
    <w:rsid w:val="003F6FF6"/>
    <w:rsid w:val="00402088"/>
    <w:rsid w:val="00413425"/>
    <w:rsid w:val="0043120C"/>
    <w:rsid w:val="00432106"/>
    <w:rsid w:val="00452555"/>
    <w:rsid w:val="0045518E"/>
    <w:rsid w:val="00462479"/>
    <w:rsid w:val="0047578B"/>
    <w:rsid w:val="004A2CB3"/>
    <w:rsid w:val="004B08D1"/>
    <w:rsid w:val="004C0CE5"/>
    <w:rsid w:val="004D0625"/>
    <w:rsid w:val="004E4041"/>
    <w:rsid w:val="004F0ED9"/>
    <w:rsid w:val="004F7156"/>
    <w:rsid w:val="005025C1"/>
    <w:rsid w:val="00504EA3"/>
    <w:rsid w:val="00511905"/>
    <w:rsid w:val="00514B0A"/>
    <w:rsid w:val="005234E7"/>
    <w:rsid w:val="0052543A"/>
    <w:rsid w:val="005271ED"/>
    <w:rsid w:val="00533926"/>
    <w:rsid w:val="00534D31"/>
    <w:rsid w:val="005560E9"/>
    <w:rsid w:val="005812E7"/>
    <w:rsid w:val="005900ED"/>
    <w:rsid w:val="00594691"/>
    <w:rsid w:val="00595139"/>
    <w:rsid w:val="005A3F2C"/>
    <w:rsid w:val="005B39AE"/>
    <w:rsid w:val="005B698C"/>
    <w:rsid w:val="005D2063"/>
    <w:rsid w:val="005D366E"/>
    <w:rsid w:val="005E36C2"/>
    <w:rsid w:val="00601476"/>
    <w:rsid w:val="006055EA"/>
    <w:rsid w:val="00634CB4"/>
    <w:rsid w:val="00651528"/>
    <w:rsid w:val="0066077F"/>
    <w:rsid w:val="006629FA"/>
    <w:rsid w:val="00674746"/>
    <w:rsid w:val="0068575C"/>
    <w:rsid w:val="00694CCC"/>
    <w:rsid w:val="0069620F"/>
    <w:rsid w:val="00696E9E"/>
    <w:rsid w:val="006A4820"/>
    <w:rsid w:val="006A491D"/>
    <w:rsid w:val="006C42D9"/>
    <w:rsid w:val="006C4DE2"/>
    <w:rsid w:val="006C6358"/>
    <w:rsid w:val="006D46DF"/>
    <w:rsid w:val="006E7E16"/>
    <w:rsid w:val="006F55A8"/>
    <w:rsid w:val="006F5D6E"/>
    <w:rsid w:val="00704372"/>
    <w:rsid w:val="00704725"/>
    <w:rsid w:val="0070658E"/>
    <w:rsid w:val="007218FB"/>
    <w:rsid w:val="007462FF"/>
    <w:rsid w:val="00767BBB"/>
    <w:rsid w:val="00782937"/>
    <w:rsid w:val="0078385D"/>
    <w:rsid w:val="00785559"/>
    <w:rsid w:val="007A07CF"/>
    <w:rsid w:val="007B295B"/>
    <w:rsid w:val="007C4781"/>
    <w:rsid w:val="00804643"/>
    <w:rsid w:val="00810EBC"/>
    <w:rsid w:val="00824EB0"/>
    <w:rsid w:val="00873311"/>
    <w:rsid w:val="00873D54"/>
    <w:rsid w:val="0088369B"/>
    <w:rsid w:val="008912E0"/>
    <w:rsid w:val="00891308"/>
    <w:rsid w:val="00893AF7"/>
    <w:rsid w:val="008A5C86"/>
    <w:rsid w:val="008A648C"/>
    <w:rsid w:val="008A7A1F"/>
    <w:rsid w:val="008D1A13"/>
    <w:rsid w:val="008F2262"/>
    <w:rsid w:val="008F2D25"/>
    <w:rsid w:val="008F672C"/>
    <w:rsid w:val="0090223E"/>
    <w:rsid w:val="009040E8"/>
    <w:rsid w:val="00906FD3"/>
    <w:rsid w:val="009322C9"/>
    <w:rsid w:val="0095352E"/>
    <w:rsid w:val="00960CC6"/>
    <w:rsid w:val="00961037"/>
    <w:rsid w:val="0098381D"/>
    <w:rsid w:val="00987CF8"/>
    <w:rsid w:val="00992EBE"/>
    <w:rsid w:val="00993092"/>
    <w:rsid w:val="009A0BC4"/>
    <w:rsid w:val="009A2E6A"/>
    <w:rsid w:val="009B0ED1"/>
    <w:rsid w:val="009B552F"/>
    <w:rsid w:val="009E1A1A"/>
    <w:rsid w:val="009E5271"/>
    <w:rsid w:val="009F4C36"/>
    <w:rsid w:val="00A077C9"/>
    <w:rsid w:val="00A25CAB"/>
    <w:rsid w:val="00A27EA3"/>
    <w:rsid w:val="00A40847"/>
    <w:rsid w:val="00A410AE"/>
    <w:rsid w:val="00A42C9D"/>
    <w:rsid w:val="00A664F1"/>
    <w:rsid w:val="00A83EDF"/>
    <w:rsid w:val="00A91389"/>
    <w:rsid w:val="00A95106"/>
    <w:rsid w:val="00AD6979"/>
    <w:rsid w:val="00AD6C2A"/>
    <w:rsid w:val="00AE4CDD"/>
    <w:rsid w:val="00AE7F25"/>
    <w:rsid w:val="00AF344A"/>
    <w:rsid w:val="00AF5485"/>
    <w:rsid w:val="00B016A2"/>
    <w:rsid w:val="00B04785"/>
    <w:rsid w:val="00B116EB"/>
    <w:rsid w:val="00B13660"/>
    <w:rsid w:val="00B36448"/>
    <w:rsid w:val="00B424F3"/>
    <w:rsid w:val="00B454E8"/>
    <w:rsid w:val="00B53949"/>
    <w:rsid w:val="00B635D8"/>
    <w:rsid w:val="00B77C3E"/>
    <w:rsid w:val="00B82C9F"/>
    <w:rsid w:val="00B87707"/>
    <w:rsid w:val="00B9624E"/>
    <w:rsid w:val="00BC261C"/>
    <w:rsid w:val="00BC7588"/>
    <w:rsid w:val="00BE1348"/>
    <w:rsid w:val="00C361C6"/>
    <w:rsid w:val="00C36368"/>
    <w:rsid w:val="00C42DC0"/>
    <w:rsid w:val="00C4335C"/>
    <w:rsid w:val="00C47966"/>
    <w:rsid w:val="00C566AD"/>
    <w:rsid w:val="00C61AA5"/>
    <w:rsid w:val="00C81D50"/>
    <w:rsid w:val="00C92CB0"/>
    <w:rsid w:val="00CA34F4"/>
    <w:rsid w:val="00CB0429"/>
    <w:rsid w:val="00CC03E8"/>
    <w:rsid w:val="00CF25FA"/>
    <w:rsid w:val="00CF2D79"/>
    <w:rsid w:val="00D00EBE"/>
    <w:rsid w:val="00D01A49"/>
    <w:rsid w:val="00D03197"/>
    <w:rsid w:val="00D0485E"/>
    <w:rsid w:val="00D33F29"/>
    <w:rsid w:val="00D418F8"/>
    <w:rsid w:val="00D527F1"/>
    <w:rsid w:val="00D57728"/>
    <w:rsid w:val="00D72F34"/>
    <w:rsid w:val="00D877A2"/>
    <w:rsid w:val="00DB1FB2"/>
    <w:rsid w:val="00DC28B3"/>
    <w:rsid w:val="00DD013F"/>
    <w:rsid w:val="00DD1C0D"/>
    <w:rsid w:val="00DD73FE"/>
    <w:rsid w:val="00DE5E42"/>
    <w:rsid w:val="00E34AB8"/>
    <w:rsid w:val="00E52A1F"/>
    <w:rsid w:val="00E554FB"/>
    <w:rsid w:val="00E56314"/>
    <w:rsid w:val="00E56AEE"/>
    <w:rsid w:val="00E67057"/>
    <w:rsid w:val="00E767CF"/>
    <w:rsid w:val="00E76B1F"/>
    <w:rsid w:val="00E80046"/>
    <w:rsid w:val="00E813B5"/>
    <w:rsid w:val="00E847C8"/>
    <w:rsid w:val="00EA6FFD"/>
    <w:rsid w:val="00EA7A05"/>
    <w:rsid w:val="00EB2AC6"/>
    <w:rsid w:val="00EC59BD"/>
    <w:rsid w:val="00EC66F5"/>
    <w:rsid w:val="00ED1F1B"/>
    <w:rsid w:val="00ED4B1C"/>
    <w:rsid w:val="00EE177E"/>
    <w:rsid w:val="00EE4482"/>
    <w:rsid w:val="00EF71D9"/>
    <w:rsid w:val="00F05D2A"/>
    <w:rsid w:val="00F064F8"/>
    <w:rsid w:val="00F12D41"/>
    <w:rsid w:val="00F435EB"/>
    <w:rsid w:val="00F76560"/>
    <w:rsid w:val="00F833D5"/>
    <w:rsid w:val="00FA379B"/>
    <w:rsid w:val="00FB55CA"/>
    <w:rsid w:val="00FC110A"/>
    <w:rsid w:val="00FC2D21"/>
    <w:rsid w:val="00FC5B75"/>
    <w:rsid w:val="00FD1CAA"/>
    <w:rsid w:val="00FF08B0"/>
    <w:rsid w:val="00FF0F6C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6C2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D6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6C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2019-01-15T13:12:00Z</dcterms:created>
  <dcterms:modified xsi:type="dcterms:W3CDTF">2019-01-15T13:16:00Z</dcterms:modified>
</cp:coreProperties>
</file>